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3575" w:type="dxa"/>
        <w:tblLayout w:type="fixed"/>
        <w:tblLook w:val="04A0" w:firstRow="1" w:lastRow="0" w:firstColumn="1" w:lastColumn="0" w:noHBand="0" w:noVBand="1"/>
      </w:tblPr>
      <w:tblGrid>
        <w:gridCol w:w="2263"/>
        <w:gridCol w:w="3119"/>
        <w:gridCol w:w="4536"/>
        <w:gridCol w:w="3657"/>
      </w:tblGrid>
      <w:tr w:rsidR="00F70D88" w:rsidRPr="00567070" w14:paraId="4711667F" w14:textId="77777777" w:rsidTr="00C73046">
        <w:trPr>
          <w:trHeight w:val="240"/>
        </w:trPr>
        <w:tc>
          <w:tcPr>
            <w:tcW w:w="2263" w:type="dxa"/>
            <w:tcBorders>
              <w:top w:val="single" w:sz="4" w:space="0" w:color="auto"/>
              <w:left w:val="single" w:sz="4" w:space="0" w:color="auto"/>
              <w:bottom w:val="single" w:sz="4" w:space="0" w:color="auto"/>
              <w:right w:val="single" w:sz="4" w:space="0" w:color="auto"/>
            </w:tcBorders>
            <w:hideMark/>
          </w:tcPr>
          <w:p w14:paraId="41243144" w14:textId="77777777" w:rsidR="00F70D88" w:rsidRPr="001106FD" w:rsidRDefault="00F70D88" w:rsidP="00124B9F">
            <w:pPr>
              <w:pStyle w:val="Default"/>
              <w:spacing w:line="276" w:lineRule="auto"/>
              <w:rPr>
                <w:rFonts w:ascii="Times New Roman" w:hAnsi="Times New Roman" w:cs="Times New Roman"/>
                <w:b/>
                <w:color w:val="00B050"/>
              </w:rPr>
            </w:pPr>
            <w:r>
              <w:rPr>
                <w:rFonts w:ascii="Times New Roman" w:hAnsi="Times New Roman" w:cs="Times New Roman"/>
                <w:b/>
                <w:color w:val="00B050"/>
              </w:rPr>
              <w:t>Title</w:t>
            </w:r>
            <w:r w:rsidRPr="001106FD">
              <w:rPr>
                <w:rFonts w:ascii="Times New Roman" w:hAnsi="Times New Roman" w:cs="Times New Roman"/>
                <w:b/>
                <w:color w:val="00B050"/>
              </w:rPr>
              <w:t xml:space="preserve"> </w:t>
            </w:r>
          </w:p>
        </w:tc>
        <w:tc>
          <w:tcPr>
            <w:tcW w:w="3119" w:type="dxa"/>
            <w:tcBorders>
              <w:top w:val="single" w:sz="4" w:space="0" w:color="auto"/>
              <w:left w:val="single" w:sz="4" w:space="0" w:color="auto"/>
              <w:bottom w:val="single" w:sz="4" w:space="0" w:color="auto"/>
              <w:right w:val="single" w:sz="4" w:space="0" w:color="auto"/>
            </w:tcBorders>
            <w:hideMark/>
          </w:tcPr>
          <w:p w14:paraId="2482DC6A" w14:textId="09D06D5C" w:rsidR="00F70D88" w:rsidRPr="00F70D88" w:rsidRDefault="00267158" w:rsidP="00124B9F">
            <w:pPr>
              <w:pStyle w:val="Default"/>
              <w:spacing w:line="276" w:lineRule="auto"/>
              <w:rPr>
                <w:rFonts w:ascii="Times New Roman" w:hAnsi="Times New Roman" w:cs="Times New Roman"/>
                <w:b/>
                <w:color w:val="00B050"/>
              </w:rPr>
            </w:pPr>
            <w:proofErr w:type="spellStart"/>
            <w:r w:rsidRPr="00267158">
              <w:rPr>
                <w:rFonts w:ascii="Times New Roman" w:hAnsi="Times New Roman" w:cs="Times New Roman"/>
                <w:b/>
                <w:color w:val="auto"/>
              </w:rPr>
              <w:t>Maths</w:t>
            </w:r>
            <w:proofErr w:type="spellEnd"/>
            <w:r w:rsidRPr="00267158">
              <w:rPr>
                <w:rFonts w:ascii="Times New Roman" w:hAnsi="Times New Roman" w:cs="Times New Roman"/>
                <w:b/>
                <w:color w:val="auto"/>
              </w:rPr>
              <w:t xml:space="preserve"> problem solving strategy</w:t>
            </w:r>
          </w:p>
        </w:tc>
        <w:tc>
          <w:tcPr>
            <w:tcW w:w="4536" w:type="dxa"/>
            <w:tcBorders>
              <w:top w:val="single" w:sz="4" w:space="0" w:color="auto"/>
              <w:left w:val="single" w:sz="4" w:space="0" w:color="auto"/>
              <w:bottom w:val="single" w:sz="4" w:space="0" w:color="auto"/>
              <w:right w:val="single" w:sz="4" w:space="0" w:color="auto"/>
            </w:tcBorders>
            <w:hideMark/>
          </w:tcPr>
          <w:p w14:paraId="4B4E98C3" w14:textId="77777777" w:rsidR="00F70D88" w:rsidRPr="001106FD" w:rsidRDefault="00F70D88" w:rsidP="00124B9F">
            <w:pPr>
              <w:pStyle w:val="Default"/>
              <w:spacing w:line="276" w:lineRule="auto"/>
              <w:rPr>
                <w:rFonts w:ascii="Times New Roman" w:hAnsi="Times New Roman" w:cs="Times New Roman"/>
                <w:b/>
                <w:color w:val="00B050"/>
              </w:rPr>
            </w:pPr>
            <w:r>
              <w:rPr>
                <w:rFonts w:ascii="Times New Roman" w:hAnsi="Times New Roman" w:cs="Times New Roman"/>
                <w:b/>
                <w:color w:val="00B050"/>
              </w:rPr>
              <w:t>Time</w:t>
            </w:r>
          </w:p>
        </w:tc>
        <w:tc>
          <w:tcPr>
            <w:tcW w:w="3657" w:type="dxa"/>
            <w:tcBorders>
              <w:top w:val="single" w:sz="4" w:space="0" w:color="auto"/>
              <w:left w:val="single" w:sz="4" w:space="0" w:color="auto"/>
              <w:bottom w:val="single" w:sz="4" w:space="0" w:color="auto"/>
              <w:right w:val="single" w:sz="4" w:space="0" w:color="auto"/>
            </w:tcBorders>
          </w:tcPr>
          <w:p w14:paraId="21474AE8" w14:textId="05447C79" w:rsidR="00F70D88" w:rsidRPr="001106FD" w:rsidRDefault="00C94B61" w:rsidP="00124B9F">
            <w:pPr>
              <w:pStyle w:val="Default"/>
              <w:spacing w:line="276" w:lineRule="auto"/>
              <w:rPr>
                <w:rFonts w:ascii="Times New Roman" w:hAnsi="Times New Roman" w:cs="Times New Roman"/>
              </w:rPr>
            </w:pPr>
            <w:r>
              <w:rPr>
                <w:rFonts w:ascii="Times New Roman" w:hAnsi="Times New Roman" w:cs="Times New Roman"/>
              </w:rPr>
              <w:t>1</w:t>
            </w:r>
            <w:r w:rsidR="00F70D88" w:rsidRPr="001106FD">
              <w:rPr>
                <w:rFonts w:ascii="Times New Roman" w:hAnsi="Times New Roman" w:cs="Times New Roman"/>
              </w:rPr>
              <w:t xml:space="preserve"> </w:t>
            </w:r>
            <w:r w:rsidR="00F70D88">
              <w:rPr>
                <w:rFonts w:ascii="Times New Roman" w:hAnsi="Times New Roman" w:cs="Times New Roman"/>
              </w:rPr>
              <w:t>hour</w:t>
            </w:r>
          </w:p>
        </w:tc>
      </w:tr>
      <w:tr w:rsidR="00F70D88" w:rsidRPr="00567070" w14:paraId="0B36CEDD" w14:textId="77777777" w:rsidTr="00C73046">
        <w:trPr>
          <w:trHeight w:val="238"/>
        </w:trPr>
        <w:tc>
          <w:tcPr>
            <w:tcW w:w="5382" w:type="dxa"/>
            <w:gridSpan w:val="2"/>
            <w:tcBorders>
              <w:top w:val="nil"/>
              <w:left w:val="single" w:sz="4" w:space="0" w:color="auto"/>
              <w:bottom w:val="single" w:sz="4" w:space="0" w:color="auto"/>
              <w:right w:val="single" w:sz="4" w:space="0" w:color="auto"/>
            </w:tcBorders>
            <w:hideMark/>
          </w:tcPr>
          <w:p w14:paraId="0195E32B" w14:textId="0442A161" w:rsidR="00F70D88" w:rsidRPr="001106FD" w:rsidRDefault="00F70D88" w:rsidP="00D02CE5">
            <w:pPr>
              <w:pStyle w:val="Default"/>
              <w:spacing w:line="276" w:lineRule="auto"/>
              <w:rPr>
                <w:rFonts w:ascii="Times New Roman" w:hAnsi="Times New Roman" w:cs="Times New Roman"/>
                <w:b/>
                <w:color w:val="00B050"/>
              </w:rPr>
            </w:pPr>
            <w:r>
              <w:rPr>
                <w:rFonts w:ascii="Times New Roman" w:hAnsi="Times New Roman" w:cs="Times New Roman"/>
                <w:b/>
                <w:color w:val="00B050"/>
              </w:rPr>
              <w:t>Subject</w:t>
            </w:r>
            <w:r w:rsidRPr="001106FD">
              <w:rPr>
                <w:rFonts w:ascii="Times New Roman" w:hAnsi="Times New Roman" w:cs="Times New Roman"/>
                <w:b/>
                <w:color w:val="00B050"/>
              </w:rPr>
              <w:t xml:space="preserve">: </w:t>
            </w:r>
          </w:p>
        </w:tc>
        <w:tc>
          <w:tcPr>
            <w:tcW w:w="8193" w:type="dxa"/>
            <w:gridSpan w:val="2"/>
            <w:tcBorders>
              <w:top w:val="nil"/>
              <w:left w:val="single" w:sz="4" w:space="0" w:color="auto"/>
              <w:bottom w:val="single" w:sz="4" w:space="0" w:color="auto"/>
              <w:right w:val="single" w:sz="4" w:space="0" w:color="auto"/>
            </w:tcBorders>
          </w:tcPr>
          <w:p w14:paraId="6E38919B" w14:textId="6FE8530F" w:rsidR="00F70D88" w:rsidRPr="000F38E9" w:rsidRDefault="000F38E9" w:rsidP="00124B9F">
            <w:pPr>
              <w:pStyle w:val="Default"/>
              <w:spacing w:line="276" w:lineRule="auto"/>
              <w:rPr>
                <w:rFonts w:ascii="Times New Roman" w:hAnsi="Times New Roman" w:cs="Times New Roman"/>
                <w:b/>
                <w:bCs/>
                <w:color w:val="FF0000"/>
              </w:rPr>
            </w:pPr>
            <w:r w:rsidRPr="000F38E9">
              <w:rPr>
                <w:rFonts w:ascii="Times New Roman" w:hAnsi="Times New Roman" w:cs="Times New Roman"/>
                <w:b/>
                <w:bCs/>
                <w:color w:val="00B050"/>
              </w:rPr>
              <w:t>Finding a term from a sum</w:t>
            </w:r>
          </w:p>
        </w:tc>
      </w:tr>
      <w:tr w:rsidR="00F70D88" w:rsidRPr="00567070" w14:paraId="015FB99D" w14:textId="77777777" w:rsidTr="00C73046">
        <w:trPr>
          <w:trHeight w:val="625"/>
        </w:trPr>
        <w:tc>
          <w:tcPr>
            <w:tcW w:w="5382" w:type="dxa"/>
            <w:gridSpan w:val="2"/>
            <w:tcBorders>
              <w:top w:val="single" w:sz="4" w:space="0" w:color="auto"/>
              <w:left w:val="single" w:sz="4" w:space="0" w:color="auto"/>
              <w:bottom w:val="single" w:sz="4" w:space="0" w:color="auto"/>
              <w:right w:val="single" w:sz="4" w:space="0" w:color="auto"/>
            </w:tcBorders>
            <w:hideMark/>
          </w:tcPr>
          <w:p w14:paraId="50AAB459" w14:textId="77777777" w:rsidR="00F70D88" w:rsidRPr="001106FD" w:rsidRDefault="00706332" w:rsidP="00124B9F">
            <w:pPr>
              <w:pStyle w:val="Default"/>
              <w:spacing w:line="276" w:lineRule="auto"/>
              <w:rPr>
                <w:rFonts w:ascii="Times New Roman" w:hAnsi="Times New Roman" w:cs="Times New Roman"/>
                <w:b/>
                <w:color w:val="00B050"/>
              </w:rPr>
            </w:pPr>
            <w:r>
              <w:rPr>
                <w:rFonts w:ascii="Times New Roman" w:hAnsi="Times New Roman" w:cs="Times New Roman"/>
                <w:b/>
                <w:color w:val="00B050"/>
              </w:rPr>
              <w:t>Aims</w:t>
            </w:r>
            <w:r w:rsidR="00F70D88" w:rsidRPr="001106FD">
              <w:rPr>
                <w:rFonts w:ascii="Times New Roman" w:hAnsi="Times New Roman" w:cs="Times New Roman"/>
                <w:b/>
                <w:color w:val="00B050"/>
              </w:rPr>
              <w:t xml:space="preserve"> </w:t>
            </w:r>
          </w:p>
        </w:tc>
        <w:tc>
          <w:tcPr>
            <w:tcW w:w="8193" w:type="dxa"/>
            <w:gridSpan w:val="2"/>
            <w:tcBorders>
              <w:top w:val="single" w:sz="4" w:space="0" w:color="auto"/>
              <w:left w:val="single" w:sz="4" w:space="0" w:color="auto"/>
              <w:bottom w:val="single" w:sz="4" w:space="0" w:color="auto"/>
              <w:right w:val="single" w:sz="4" w:space="0" w:color="auto"/>
            </w:tcBorders>
          </w:tcPr>
          <w:p w14:paraId="6720B397" w14:textId="43412804" w:rsidR="000301C3" w:rsidRPr="00247904" w:rsidRDefault="008324B0" w:rsidP="00124B9F">
            <w:pPr>
              <w:pStyle w:val="Default"/>
              <w:spacing w:line="276" w:lineRule="auto"/>
              <w:jc w:val="both"/>
              <w:rPr>
                <w:rFonts w:ascii="Times New Roman" w:hAnsi="Times New Roman" w:cs="Times New Roman"/>
                <w:color w:val="auto"/>
              </w:rPr>
            </w:pPr>
            <w:r>
              <w:rPr>
                <w:rFonts w:ascii="Times New Roman" w:hAnsi="Times New Roman" w:cs="Times New Roman"/>
                <w:b/>
                <w:bCs/>
                <w:color w:val="auto"/>
              </w:rPr>
              <w:t>General competence</w:t>
            </w:r>
            <w:r w:rsidR="002E0608" w:rsidRPr="00247904">
              <w:rPr>
                <w:rStyle w:val="FootnoteReference"/>
                <w:rFonts w:ascii="Times New Roman" w:hAnsi="Times New Roman" w:cs="Times New Roman"/>
                <w:b/>
                <w:bCs/>
                <w:color w:val="auto"/>
              </w:rPr>
              <w:footnoteReference w:id="1"/>
            </w:r>
            <w:r w:rsidR="002E0608" w:rsidRPr="00247904">
              <w:rPr>
                <w:rFonts w:ascii="Times New Roman" w:hAnsi="Times New Roman" w:cs="Times New Roman"/>
                <w:b/>
                <w:bCs/>
                <w:color w:val="auto"/>
              </w:rPr>
              <w:t>.</w:t>
            </w:r>
            <w:r w:rsidR="002E0608" w:rsidRPr="00247904">
              <w:rPr>
                <w:rFonts w:ascii="Times New Roman" w:hAnsi="Times New Roman" w:cs="Times New Roman"/>
                <w:color w:val="auto"/>
              </w:rPr>
              <w:t xml:space="preserve"> </w:t>
            </w:r>
            <w:r w:rsidR="00247904" w:rsidRPr="00247904">
              <w:rPr>
                <w:rFonts w:ascii="Times New Roman" w:hAnsi="Times New Roman" w:cs="Times New Roman"/>
                <w:color w:val="auto"/>
              </w:rPr>
              <w:t xml:space="preserve">1. </w:t>
            </w:r>
            <w:r>
              <w:rPr>
                <w:rFonts w:ascii="Times New Roman" w:hAnsi="Times New Roman" w:cs="Times New Roman"/>
                <w:color w:val="auto"/>
              </w:rPr>
              <w:t xml:space="preserve">1 </w:t>
            </w:r>
            <w:r w:rsidRPr="008324B0">
              <w:rPr>
                <w:rFonts w:ascii="Times New Roman" w:hAnsi="Times New Roman" w:cs="Times New Roman"/>
                <w:color w:val="auto"/>
              </w:rPr>
              <w:t>Problem solving based on sorting and representing data</w:t>
            </w:r>
          </w:p>
          <w:p w14:paraId="08815744" w14:textId="77777777" w:rsidR="008324B0" w:rsidRDefault="008324B0" w:rsidP="008324B0">
            <w:pPr>
              <w:pStyle w:val="Default"/>
              <w:spacing w:line="276" w:lineRule="auto"/>
              <w:jc w:val="both"/>
              <w:rPr>
                <w:rFonts w:ascii="Times New Roman" w:hAnsi="Times New Roman" w:cs="Times New Roman"/>
                <w:color w:val="auto"/>
              </w:rPr>
            </w:pPr>
            <w:r>
              <w:rPr>
                <w:rFonts w:ascii="Times New Roman" w:hAnsi="Times New Roman" w:cs="Times New Roman"/>
                <w:b/>
                <w:bCs/>
                <w:color w:val="auto"/>
              </w:rPr>
              <w:t>Specific competence</w:t>
            </w:r>
            <w:r w:rsidR="002E0608" w:rsidRPr="00247904">
              <w:rPr>
                <w:rStyle w:val="FootnoteReference"/>
                <w:rFonts w:ascii="Times New Roman" w:hAnsi="Times New Roman" w:cs="Times New Roman"/>
                <w:b/>
                <w:bCs/>
                <w:color w:val="auto"/>
              </w:rPr>
              <w:footnoteReference w:id="2"/>
            </w:r>
            <w:r w:rsidR="002E0608" w:rsidRPr="00247904">
              <w:rPr>
                <w:rFonts w:ascii="Times New Roman" w:hAnsi="Times New Roman" w:cs="Times New Roman"/>
                <w:color w:val="auto"/>
              </w:rPr>
              <w:t xml:space="preserve"> </w:t>
            </w:r>
            <w:r w:rsidR="00247904" w:rsidRPr="00247904">
              <w:rPr>
                <w:rFonts w:ascii="Times New Roman" w:hAnsi="Times New Roman" w:cs="Times New Roman"/>
                <w:color w:val="auto"/>
              </w:rPr>
              <w:t xml:space="preserve">5.2. </w:t>
            </w:r>
            <w:r w:rsidRPr="008324B0">
              <w:rPr>
                <w:rFonts w:ascii="Times New Roman" w:hAnsi="Times New Roman" w:cs="Times New Roman"/>
                <w:color w:val="auto"/>
              </w:rPr>
              <w:t xml:space="preserve">Solving problems such as </w:t>
            </w:r>
            <w:proofErr w:type="spellStart"/>
            <w:r w:rsidRPr="008324B0">
              <w:rPr>
                <w:rFonts w:ascii="Times New Roman" w:hAnsi="Times New Roman" w:cs="Times New Roman"/>
                <w:color w:val="auto"/>
              </w:rPr>
              <w:t>a±b</w:t>
            </w:r>
            <w:proofErr w:type="spellEnd"/>
            <w:r w:rsidRPr="008324B0">
              <w:rPr>
                <w:rFonts w:ascii="Times New Roman" w:hAnsi="Times New Roman" w:cs="Times New Roman"/>
                <w:color w:val="auto"/>
              </w:rPr>
              <w:t xml:space="preserve">=x; </w:t>
            </w:r>
            <w:proofErr w:type="spellStart"/>
            <w:r w:rsidRPr="008324B0">
              <w:rPr>
                <w:rFonts w:ascii="Times New Roman" w:hAnsi="Times New Roman" w:cs="Times New Roman"/>
                <w:color w:val="auto"/>
              </w:rPr>
              <w:t>a±b±c</w:t>
            </w:r>
            <w:proofErr w:type="spellEnd"/>
            <w:r w:rsidRPr="008324B0">
              <w:rPr>
                <w:rFonts w:ascii="Times New Roman" w:hAnsi="Times New Roman" w:cs="Times New Roman"/>
                <w:color w:val="auto"/>
              </w:rPr>
              <w:t xml:space="preserve">=x in 0-1000; a-b=x; </w:t>
            </w:r>
            <w:proofErr w:type="gramStart"/>
            <w:r w:rsidRPr="008324B0">
              <w:rPr>
                <w:rFonts w:ascii="Times New Roman" w:hAnsi="Times New Roman" w:cs="Times New Roman"/>
                <w:color w:val="auto"/>
              </w:rPr>
              <w:t>a:b</w:t>
            </w:r>
            <w:proofErr w:type="gramEnd"/>
            <w:r w:rsidRPr="008324B0">
              <w:rPr>
                <w:rFonts w:ascii="Times New Roman" w:hAnsi="Times New Roman" w:cs="Times New Roman"/>
                <w:color w:val="auto"/>
              </w:rPr>
              <w:t>=x, in 0-100, supported by objects, pictures or schematic representations</w:t>
            </w:r>
          </w:p>
          <w:p w14:paraId="3FD59FC9" w14:textId="2EEC33AD" w:rsidR="002E0608" w:rsidRPr="000301C3" w:rsidRDefault="008324B0" w:rsidP="008324B0">
            <w:pPr>
              <w:pStyle w:val="Default"/>
              <w:spacing w:line="276" w:lineRule="auto"/>
              <w:jc w:val="both"/>
              <w:rPr>
                <w:rFonts w:ascii="Times New Roman" w:hAnsi="Times New Roman" w:cs="Times New Roman"/>
                <w:color w:val="FF0000"/>
              </w:rPr>
            </w:pPr>
            <w:r>
              <w:rPr>
                <w:rFonts w:ascii="Times New Roman" w:hAnsi="Times New Roman" w:cs="Times New Roman"/>
                <w:b/>
                <w:bCs/>
                <w:color w:val="auto"/>
              </w:rPr>
              <w:t>Aim</w:t>
            </w:r>
            <w:r w:rsidR="002E0608" w:rsidRPr="00247904">
              <w:rPr>
                <w:rFonts w:ascii="Times New Roman" w:hAnsi="Times New Roman" w:cs="Times New Roman"/>
                <w:b/>
                <w:bCs/>
                <w:color w:val="auto"/>
              </w:rPr>
              <w:t>:</w:t>
            </w:r>
            <w:r w:rsidR="002E0608" w:rsidRPr="00247904">
              <w:rPr>
                <w:rFonts w:ascii="Times New Roman" w:hAnsi="Times New Roman" w:cs="Times New Roman"/>
                <w:color w:val="auto"/>
              </w:rPr>
              <w:t xml:space="preserve"> </w:t>
            </w:r>
            <w:r w:rsidRPr="008324B0">
              <w:rPr>
                <w:rFonts w:ascii="Times New Roman" w:hAnsi="Times New Roman" w:cs="Times New Roman"/>
                <w:color w:val="auto"/>
              </w:rPr>
              <w:t>Solving real-life arithmetic problems according to a coherent work plan</w:t>
            </w:r>
            <w:r>
              <w:rPr>
                <w:rFonts w:ascii="Times New Roman" w:hAnsi="Times New Roman" w:cs="Times New Roman"/>
                <w:color w:val="auto"/>
              </w:rPr>
              <w:t>.</w:t>
            </w:r>
          </w:p>
        </w:tc>
      </w:tr>
      <w:tr w:rsidR="00F70D88" w:rsidRPr="00567070" w14:paraId="6B326C47" w14:textId="77777777" w:rsidTr="00C73046">
        <w:trPr>
          <w:trHeight w:val="105"/>
        </w:trPr>
        <w:tc>
          <w:tcPr>
            <w:tcW w:w="5382" w:type="dxa"/>
            <w:gridSpan w:val="2"/>
            <w:tcBorders>
              <w:top w:val="single" w:sz="4" w:space="0" w:color="auto"/>
              <w:left w:val="single" w:sz="4" w:space="0" w:color="auto"/>
              <w:bottom w:val="single" w:sz="4" w:space="0" w:color="auto"/>
              <w:right w:val="single" w:sz="4" w:space="0" w:color="auto"/>
            </w:tcBorders>
            <w:hideMark/>
          </w:tcPr>
          <w:p w14:paraId="50607C79" w14:textId="77777777" w:rsidR="00F70D88" w:rsidRPr="00F13C28"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Key CS elements:</w:t>
            </w:r>
          </w:p>
        </w:tc>
        <w:tc>
          <w:tcPr>
            <w:tcW w:w="8193" w:type="dxa"/>
            <w:gridSpan w:val="2"/>
            <w:tcBorders>
              <w:top w:val="single" w:sz="4" w:space="0" w:color="auto"/>
              <w:left w:val="single" w:sz="4" w:space="0" w:color="auto"/>
              <w:bottom w:val="single" w:sz="4" w:space="0" w:color="auto"/>
              <w:right w:val="single" w:sz="4" w:space="0" w:color="auto"/>
            </w:tcBorders>
          </w:tcPr>
          <w:p w14:paraId="20940FE4" w14:textId="77777777" w:rsidR="00F70D88" w:rsidRPr="001106FD" w:rsidRDefault="00F70D88" w:rsidP="00124B9F">
            <w:pPr>
              <w:pStyle w:val="Default"/>
              <w:spacing w:line="276" w:lineRule="auto"/>
              <w:rPr>
                <w:rFonts w:ascii="Times New Roman" w:hAnsi="Times New Roman" w:cs="Times New Roman"/>
                <w:b/>
                <w:color w:val="00B050"/>
              </w:rPr>
            </w:pPr>
            <w:r>
              <w:rPr>
                <w:rFonts w:ascii="Times New Roman" w:hAnsi="Times New Roman" w:cs="Times New Roman"/>
              </w:rPr>
              <w:t>Decomposition; P</w:t>
            </w:r>
            <w:r w:rsidRPr="001106FD">
              <w:rPr>
                <w:rFonts w:ascii="Times New Roman" w:hAnsi="Times New Roman" w:cs="Times New Roman"/>
              </w:rPr>
              <w:t>attern recognit</w:t>
            </w:r>
            <w:r>
              <w:rPr>
                <w:rFonts w:ascii="Times New Roman" w:hAnsi="Times New Roman" w:cs="Times New Roman"/>
              </w:rPr>
              <w:t>ion; Abstraction; A</w:t>
            </w:r>
            <w:r w:rsidRPr="001106FD">
              <w:rPr>
                <w:rFonts w:ascii="Times New Roman" w:hAnsi="Times New Roman" w:cs="Times New Roman"/>
              </w:rPr>
              <w:t>lgorithm design</w:t>
            </w:r>
            <w:r>
              <w:rPr>
                <w:rFonts w:ascii="Times New Roman" w:hAnsi="Times New Roman" w:cs="Times New Roman"/>
              </w:rPr>
              <w:t>;</w:t>
            </w:r>
          </w:p>
        </w:tc>
      </w:tr>
      <w:tr w:rsidR="00F70D88" w:rsidRPr="00567070" w14:paraId="0C4E4ADD" w14:textId="77777777" w:rsidTr="00C73046">
        <w:trPr>
          <w:trHeight w:val="105"/>
        </w:trPr>
        <w:tc>
          <w:tcPr>
            <w:tcW w:w="5382" w:type="dxa"/>
            <w:gridSpan w:val="2"/>
            <w:tcBorders>
              <w:top w:val="single" w:sz="4" w:space="0" w:color="auto"/>
              <w:left w:val="single" w:sz="4" w:space="0" w:color="auto"/>
              <w:bottom w:val="nil"/>
              <w:right w:val="single" w:sz="4" w:space="0" w:color="auto"/>
            </w:tcBorders>
            <w:hideMark/>
          </w:tcPr>
          <w:p w14:paraId="0870C074" w14:textId="77777777" w:rsidR="00F70D88" w:rsidRPr="00F13C28"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 xml:space="preserve">Age </w:t>
            </w:r>
            <w:proofErr w:type="gramStart"/>
            <w:r w:rsidRPr="00F13C28">
              <w:rPr>
                <w:rFonts w:ascii="Times New Roman" w:hAnsi="Times New Roman" w:cs="Times New Roman"/>
                <w:b/>
                <w:color w:val="00B050"/>
              </w:rPr>
              <w:t>group :</w:t>
            </w:r>
            <w:proofErr w:type="gramEnd"/>
          </w:p>
        </w:tc>
        <w:tc>
          <w:tcPr>
            <w:tcW w:w="8193" w:type="dxa"/>
            <w:gridSpan w:val="2"/>
            <w:tcBorders>
              <w:top w:val="single" w:sz="4" w:space="0" w:color="auto"/>
              <w:left w:val="single" w:sz="4" w:space="0" w:color="auto"/>
              <w:bottom w:val="nil"/>
              <w:right w:val="single" w:sz="4" w:space="0" w:color="auto"/>
            </w:tcBorders>
            <w:hideMark/>
          </w:tcPr>
          <w:p w14:paraId="6893E1E7" w14:textId="6893D898" w:rsidR="00F70D88" w:rsidRPr="001106FD" w:rsidRDefault="00C94B61" w:rsidP="00124B9F">
            <w:pPr>
              <w:pStyle w:val="Default"/>
              <w:spacing w:line="276" w:lineRule="auto"/>
              <w:rPr>
                <w:rFonts w:ascii="Times New Roman" w:hAnsi="Times New Roman" w:cs="Times New Roman"/>
                <w:b/>
                <w:color w:val="auto"/>
              </w:rPr>
            </w:pPr>
            <w:r>
              <w:rPr>
                <w:rFonts w:ascii="Times New Roman" w:hAnsi="Times New Roman" w:cs="Times New Roman"/>
                <w:b/>
                <w:color w:val="auto"/>
              </w:rPr>
              <w:t>8</w:t>
            </w:r>
            <w:r w:rsidR="002E0608">
              <w:rPr>
                <w:rFonts w:ascii="Times New Roman" w:hAnsi="Times New Roman" w:cs="Times New Roman"/>
                <w:b/>
                <w:color w:val="auto"/>
              </w:rPr>
              <w:t>-</w:t>
            </w:r>
            <w:r w:rsidR="0012360F">
              <w:rPr>
                <w:rFonts w:ascii="Times New Roman" w:hAnsi="Times New Roman" w:cs="Times New Roman"/>
                <w:b/>
                <w:color w:val="auto"/>
              </w:rPr>
              <w:t>10</w:t>
            </w:r>
            <w:r w:rsidR="00F70D88" w:rsidRPr="001106FD">
              <w:rPr>
                <w:rFonts w:ascii="Times New Roman" w:hAnsi="Times New Roman" w:cs="Times New Roman"/>
                <w:b/>
                <w:color w:val="auto"/>
              </w:rPr>
              <w:t xml:space="preserve"> years</w:t>
            </w:r>
            <w:r>
              <w:rPr>
                <w:rFonts w:ascii="Times New Roman" w:hAnsi="Times New Roman" w:cs="Times New Roman"/>
                <w:b/>
                <w:color w:val="auto"/>
              </w:rPr>
              <w:t xml:space="preserve"> ol</w:t>
            </w:r>
            <w:r w:rsidR="0012360F">
              <w:rPr>
                <w:rFonts w:ascii="Times New Roman" w:hAnsi="Times New Roman" w:cs="Times New Roman"/>
                <w:b/>
                <w:color w:val="auto"/>
              </w:rPr>
              <w:t>d</w:t>
            </w:r>
          </w:p>
        </w:tc>
      </w:tr>
      <w:tr w:rsidR="00F70D88" w:rsidRPr="00567070" w14:paraId="3C373DE1" w14:textId="77777777" w:rsidTr="00C73046">
        <w:trPr>
          <w:trHeight w:val="105"/>
        </w:trPr>
        <w:tc>
          <w:tcPr>
            <w:tcW w:w="2263" w:type="dxa"/>
            <w:tcBorders>
              <w:top w:val="single" w:sz="4" w:space="0" w:color="auto"/>
              <w:left w:val="single" w:sz="4" w:space="0" w:color="auto"/>
              <w:bottom w:val="single" w:sz="4" w:space="0" w:color="auto"/>
              <w:right w:val="single" w:sz="4" w:space="0" w:color="auto"/>
            </w:tcBorders>
            <w:hideMark/>
          </w:tcPr>
          <w:p w14:paraId="329AC200" w14:textId="77777777" w:rsidR="00F70D88" w:rsidRPr="00F13C28"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Learning situations:</w:t>
            </w:r>
          </w:p>
        </w:tc>
        <w:tc>
          <w:tcPr>
            <w:tcW w:w="3119" w:type="dxa"/>
            <w:tcBorders>
              <w:top w:val="single" w:sz="4" w:space="0" w:color="auto"/>
              <w:left w:val="single" w:sz="4" w:space="0" w:color="auto"/>
              <w:bottom w:val="single" w:sz="4" w:space="0" w:color="auto"/>
              <w:right w:val="single" w:sz="4" w:space="0" w:color="auto"/>
            </w:tcBorders>
            <w:hideMark/>
          </w:tcPr>
          <w:p w14:paraId="761138F0" w14:textId="77777777" w:rsidR="00F70D88" w:rsidRPr="00A54861" w:rsidRDefault="00F13C28" w:rsidP="00124B9F">
            <w:pPr>
              <w:pStyle w:val="Default"/>
              <w:spacing w:line="276" w:lineRule="auto"/>
              <w:rPr>
                <w:rFonts w:ascii="Times New Roman" w:hAnsi="Times New Roman" w:cs="Times New Roman"/>
                <w:b/>
                <w:color w:val="00B050"/>
              </w:rPr>
            </w:pPr>
            <w:r w:rsidRPr="00A54861">
              <w:rPr>
                <w:rFonts w:ascii="Times New Roman" w:hAnsi="Times New Roman" w:cs="Times New Roman"/>
                <w:b/>
                <w:color w:val="auto"/>
              </w:rPr>
              <w:t>classrooms</w:t>
            </w:r>
          </w:p>
        </w:tc>
        <w:tc>
          <w:tcPr>
            <w:tcW w:w="4536" w:type="dxa"/>
            <w:tcBorders>
              <w:top w:val="single" w:sz="4" w:space="0" w:color="auto"/>
              <w:left w:val="single" w:sz="4" w:space="0" w:color="auto"/>
              <w:bottom w:val="single" w:sz="4" w:space="0" w:color="auto"/>
              <w:right w:val="single" w:sz="4" w:space="0" w:color="auto"/>
            </w:tcBorders>
            <w:hideMark/>
          </w:tcPr>
          <w:p w14:paraId="0DC23F35" w14:textId="0AE92786" w:rsidR="00F70D88" w:rsidRPr="00F13C28" w:rsidRDefault="00F13C28" w:rsidP="00F13C28">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 xml:space="preserve">Activity type: </w:t>
            </w:r>
          </w:p>
        </w:tc>
        <w:tc>
          <w:tcPr>
            <w:tcW w:w="3657" w:type="dxa"/>
            <w:tcBorders>
              <w:top w:val="single" w:sz="4" w:space="0" w:color="auto"/>
              <w:left w:val="single" w:sz="4" w:space="0" w:color="auto"/>
              <w:bottom w:val="single" w:sz="4" w:space="0" w:color="auto"/>
              <w:right w:val="single" w:sz="4" w:space="0" w:color="auto"/>
            </w:tcBorders>
            <w:hideMark/>
          </w:tcPr>
          <w:p w14:paraId="6FFF9D02" w14:textId="0E461998" w:rsidR="00F70D88" w:rsidRPr="00F13C28" w:rsidRDefault="00F70D88" w:rsidP="00124B9F">
            <w:pPr>
              <w:pStyle w:val="Default"/>
              <w:spacing w:line="276" w:lineRule="auto"/>
              <w:rPr>
                <w:rFonts w:ascii="Times New Roman" w:hAnsi="Times New Roman" w:cs="Times New Roman"/>
                <w:b/>
                <w:color w:val="auto"/>
              </w:rPr>
            </w:pPr>
            <w:r w:rsidRPr="00F13C28">
              <w:rPr>
                <w:rFonts w:ascii="Times New Roman" w:hAnsi="Times New Roman" w:cs="Times New Roman"/>
                <w:b/>
                <w:color w:val="auto"/>
              </w:rPr>
              <w:t>curricular</w:t>
            </w:r>
          </w:p>
        </w:tc>
      </w:tr>
      <w:tr w:rsidR="00F70D88" w:rsidRPr="00567070" w14:paraId="736A1BF0" w14:textId="77777777" w:rsidTr="00C73046">
        <w:trPr>
          <w:trHeight w:val="105"/>
        </w:trPr>
        <w:tc>
          <w:tcPr>
            <w:tcW w:w="5382" w:type="dxa"/>
            <w:gridSpan w:val="2"/>
            <w:tcBorders>
              <w:top w:val="nil"/>
              <w:left w:val="single" w:sz="4" w:space="0" w:color="auto"/>
              <w:bottom w:val="single" w:sz="4" w:space="0" w:color="auto"/>
              <w:right w:val="single" w:sz="4" w:space="0" w:color="auto"/>
            </w:tcBorders>
            <w:hideMark/>
          </w:tcPr>
          <w:p w14:paraId="2E4DA6CC" w14:textId="77777777" w:rsidR="00F70D88" w:rsidRPr="00F13C28" w:rsidRDefault="00F13C28" w:rsidP="00124B9F">
            <w:pPr>
              <w:pStyle w:val="Default"/>
              <w:spacing w:line="276" w:lineRule="auto"/>
              <w:rPr>
                <w:rFonts w:ascii="Times New Roman" w:hAnsi="Times New Roman" w:cs="Times New Roman"/>
                <w:b/>
                <w:color w:val="00B050"/>
              </w:rPr>
            </w:pPr>
            <w:proofErr w:type="gramStart"/>
            <w:r w:rsidRPr="00F13C28">
              <w:rPr>
                <w:b/>
                <w:color w:val="00B050"/>
              </w:rPr>
              <w:t>Resources :</w:t>
            </w:r>
            <w:proofErr w:type="gramEnd"/>
          </w:p>
        </w:tc>
        <w:tc>
          <w:tcPr>
            <w:tcW w:w="8193" w:type="dxa"/>
            <w:gridSpan w:val="2"/>
            <w:tcBorders>
              <w:top w:val="nil"/>
              <w:left w:val="single" w:sz="4" w:space="0" w:color="auto"/>
              <w:bottom w:val="single" w:sz="4" w:space="0" w:color="auto"/>
              <w:right w:val="single" w:sz="4" w:space="0" w:color="auto"/>
            </w:tcBorders>
          </w:tcPr>
          <w:p w14:paraId="7404B394" w14:textId="59CDFC9B" w:rsidR="00F70D88" w:rsidRPr="001106FD" w:rsidRDefault="00F13C28" w:rsidP="00124B9F">
            <w:pPr>
              <w:pStyle w:val="Default"/>
              <w:spacing w:line="276" w:lineRule="auto"/>
              <w:rPr>
                <w:rFonts w:ascii="Times New Roman" w:hAnsi="Times New Roman" w:cs="Times New Roman"/>
                <w:b/>
                <w:color w:val="00B050"/>
              </w:rPr>
            </w:pPr>
            <w:r w:rsidRPr="00F13C28">
              <w:rPr>
                <w:rFonts w:ascii="Times New Roman" w:hAnsi="Times New Roman" w:cs="Times New Roman"/>
                <w:b/>
                <w:color w:val="00B050"/>
              </w:rPr>
              <w:t xml:space="preserve">Video projector, </w:t>
            </w:r>
            <w:r w:rsidR="00D42DC9">
              <w:rPr>
                <w:rFonts w:ascii="Times New Roman" w:hAnsi="Times New Roman" w:cs="Times New Roman"/>
                <w:b/>
                <w:color w:val="00B050"/>
              </w:rPr>
              <w:t>o</w:t>
            </w:r>
            <w:r w:rsidR="00C73046">
              <w:rPr>
                <w:rFonts w:ascii="Times New Roman" w:hAnsi="Times New Roman" w:cs="Times New Roman"/>
                <w:b/>
                <w:color w:val="00B050"/>
              </w:rPr>
              <w:t>n</w:t>
            </w:r>
            <w:r w:rsidR="00D42DC9">
              <w:rPr>
                <w:rFonts w:ascii="Times New Roman" w:hAnsi="Times New Roman" w:cs="Times New Roman"/>
                <w:b/>
                <w:color w:val="00B050"/>
              </w:rPr>
              <w:t>line</w:t>
            </w:r>
          </w:p>
        </w:tc>
      </w:tr>
      <w:tr w:rsidR="00F70D88" w:rsidRPr="00567070" w14:paraId="79C2AA7A" w14:textId="77777777" w:rsidTr="00124B9F">
        <w:trPr>
          <w:trHeight w:val="105"/>
        </w:trPr>
        <w:tc>
          <w:tcPr>
            <w:tcW w:w="13575" w:type="dxa"/>
            <w:gridSpan w:val="4"/>
            <w:tcBorders>
              <w:top w:val="nil"/>
              <w:left w:val="single" w:sz="4" w:space="0" w:color="auto"/>
              <w:bottom w:val="single" w:sz="4" w:space="0" w:color="auto"/>
              <w:right w:val="single" w:sz="4" w:space="0" w:color="auto"/>
            </w:tcBorders>
            <w:hideMark/>
          </w:tcPr>
          <w:p w14:paraId="5A7FF40E" w14:textId="50F3D052" w:rsidR="00F70D88" w:rsidRPr="00783F15" w:rsidRDefault="00F13C28" w:rsidP="00783F15">
            <w:pPr>
              <w:pStyle w:val="Default"/>
              <w:spacing w:line="276" w:lineRule="auto"/>
              <w:jc w:val="center"/>
              <w:rPr>
                <w:rFonts w:ascii="Times New Roman" w:hAnsi="Times New Roman" w:cs="Times New Roman"/>
                <w:b/>
                <w:color w:val="00B050"/>
                <w:sz w:val="21"/>
                <w:szCs w:val="21"/>
              </w:rPr>
            </w:pPr>
            <w:r w:rsidRPr="00F13C28">
              <w:rPr>
                <w:rFonts w:ascii="Times New Roman" w:hAnsi="Times New Roman" w:cs="Times New Roman"/>
                <w:b/>
                <w:color w:val="00B050"/>
              </w:rPr>
              <w:t>Learning development</w:t>
            </w:r>
            <w:r w:rsidRPr="00F13C28">
              <w:rPr>
                <w:rFonts w:ascii="Times New Roman" w:hAnsi="Times New Roman" w:cs="Times New Roman"/>
                <w:b/>
                <w:color w:val="00B050"/>
                <w:sz w:val="21"/>
                <w:szCs w:val="21"/>
              </w:rPr>
              <w:t>:</w:t>
            </w:r>
          </w:p>
        </w:tc>
      </w:tr>
      <w:tr w:rsidR="00F70D88" w:rsidRPr="00567070" w14:paraId="1722CF9F" w14:textId="77777777" w:rsidTr="004608D9">
        <w:trPr>
          <w:trHeight w:val="2684"/>
        </w:trPr>
        <w:tc>
          <w:tcPr>
            <w:tcW w:w="13575" w:type="dxa"/>
            <w:gridSpan w:val="4"/>
            <w:tcBorders>
              <w:top w:val="single" w:sz="4" w:space="0" w:color="auto"/>
              <w:left w:val="single" w:sz="4" w:space="0" w:color="auto"/>
              <w:bottom w:val="nil"/>
              <w:right w:val="single" w:sz="4" w:space="0" w:color="auto"/>
            </w:tcBorders>
            <w:shd w:val="clear" w:color="auto" w:fill="auto"/>
          </w:tcPr>
          <w:p w14:paraId="3C131204" w14:textId="77777777" w:rsidR="00F13C28" w:rsidRDefault="00F13C28" w:rsidP="00FB60F6">
            <w:pPr>
              <w:shd w:val="clear" w:color="auto" w:fill="FFFFFF"/>
              <w:spacing w:after="0"/>
              <w:jc w:val="both"/>
              <w:rPr>
                <w:rFonts w:ascii="Times New Roman" w:hAnsi="Times New Roman" w:cs="Times New Roman"/>
                <w:b/>
                <w:sz w:val="24"/>
                <w:szCs w:val="24"/>
                <w:shd w:val="clear" w:color="auto" w:fill="FFFFFF"/>
              </w:rPr>
            </w:pPr>
            <w:r w:rsidRPr="006F0795">
              <w:rPr>
                <w:rFonts w:ascii="Times New Roman" w:hAnsi="Times New Roman" w:cs="Times New Roman"/>
                <w:b/>
                <w:sz w:val="24"/>
                <w:szCs w:val="24"/>
                <w:shd w:val="clear" w:color="auto" w:fill="FFFFFF"/>
              </w:rPr>
              <w:t xml:space="preserve">Problem definition: </w:t>
            </w:r>
          </w:p>
          <w:p w14:paraId="2FE72723" w14:textId="7F7272A6" w:rsidR="008324B0" w:rsidRPr="008324B0" w:rsidRDefault="008324B0" w:rsidP="00FB60F6">
            <w:pPr>
              <w:shd w:val="clear" w:color="auto" w:fill="FFFFFF"/>
              <w:spacing w:after="0"/>
              <w:jc w:val="both"/>
              <w:rPr>
                <w:rFonts w:ascii="Times New Roman" w:hAnsi="Times New Roman" w:cs="Times New Roman"/>
                <w:bCs/>
                <w:sz w:val="24"/>
                <w:szCs w:val="24"/>
                <w:shd w:val="clear" w:color="auto" w:fill="FFFFFF"/>
              </w:rPr>
            </w:pPr>
            <w:r w:rsidRPr="008324B0">
              <w:rPr>
                <w:rFonts w:ascii="Times New Roman" w:hAnsi="Times New Roman" w:cs="Times New Roman"/>
                <w:bCs/>
                <w:sz w:val="24"/>
                <w:szCs w:val="24"/>
                <w:shd w:val="clear" w:color="auto" w:fill="FFFFFF"/>
              </w:rPr>
              <w:t>How we solve a practical problem involving arithmetic operations with quantities.</w:t>
            </w:r>
          </w:p>
          <w:p w14:paraId="41FE2B20" w14:textId="254E3E0B" w:rsidR="00984B6E" w:rsidRDefault="00984B6E" w:rsidP="00984B6E">
            <w:pPr>
              <w:pStyle w:val="Default"/>
              <w:spacing w:line="276" w:lineRule="auto"/>
              <w:jc w:val="both"/>
              <w:rPr>
                <w:rFonts w:ascii="Times New Roman" w:hAnsi="Times New Roman" w:cs="Times New Roman"/>
                <w:b/>
                <w:color w:val="auto"/>
              </w:rPr>
            </w:pPr>
            <w:r w:rsidRPr="00984B6E">
              <w:rPr>
                <w:rFonts w:ascii="Times New Roman" w:hAnsi="Times New Roman" w:cs="Times New Roman"/>
                <w:b/>
                <w:color w:val="auto"/>
              </w:rPr>
              <w:t>I.</w:t>
            </w:r>
            <w:r>
              <w:rPr>
                <w:rFonts w:ascii="Times New Roman" w:hAnsi="Times New Roman" w:cs="Times New Roman"/>
                <w:b/>
                <w:color w:val="auto"/>
              </w:rPr>
              <w:t xml:space="preserve"> </w:t>
            </w:r>
            <w:proofErr w:type="spellStart"/>
            <w:r w:rsidRPr="00984B6E">
              <w:rPr>
                <w:rFonts w:ascii="Times New Roman" w:hAnsi="Times New Roman" w:cs="Times New Roman"/>
                <w:b/>
                <w:color w:val="auto"/>
              </w:rPr>
              <w:t>Decompozition</w:t>
            </w:r>
            <w:proofErr w:type="spellEnd"/>
            <w:r>
              <w:rPr>
                <w:rFonts w:ascii="Times New Roman" w:hAnsi="Times New Roman" w:cs="Times New Roman"/>
                <w:b/>
                <w:color w:val="auto"/>
              </w:rPr>
              <w:t xml:space="preserve">. </w:t>
            </w:r>
          </w:p>
          <w:p w14:paraId="4A6156C6" w14:textId="7415C16F" w:rsidR="00984B6E" w:rsidRDefault="00984B6E" w:rsidP="00984B6E">
            <w:pPr>
              <w:pStyle w:val="Default"/>
              <w:spacing w:line="276" w:lineRule="auto"/>
              <w:jc w:val="both"/>
              <w:rPr>
                <w:rFonts w:ascii="Times New Roman" w:hAnsi="Times New Roman" w:cs="Times New Roman"/>
                <w:bCs/>
                <w:color w:val="auto"/>
              </w:rPr>
            </w:pPr>
            <w:r w:rsidRPr="00984B6E">
              <w:rPr>
                <w:rFonts w:ascii="Times New Roman" w:hAnsi="Times New Roman" w:cs="Times New Roman"/>
                <w:bCs/>
                <w:color w:val="auto"/>
              </w:rPr>
              <w:t xml:space="preserve">1. </w:t>
            </w:r>
            <w:proofErr w:type="spellStart"/>
            <w:r w:rsidR="00A17F3B" w:rsidRPr="00A17F3B">
              <w:rPr>
                <w:rFonts w:ascii="Times New Roman" w:hAnsi="Times New Roman" w:cs="Times New Roman"/>
                <w:bCs/>
                <w:color w:val="auto"/>
              </w:rPr>
              <w:t>Analysing</w:t>
            </w:r>
            <w:proofErr w:type="spellEnd"/>
            <w:r w:rsidR="00A17F3B" w:rsidRPr="00A17F3B">
              <w:rPr>
                <w:rFonts w:ascii="Times New Roman" w:hAnsi="Times New Roman" w:cs="Times New Roman"/>
                <w:bCs/>
                <w:color w:val="auto"/>
              </w:rPr>
              <w:t xml:space="preserve"> the problem, which includes the following steps:</w:t>
            </w:r>
          </w:p>
          <w:p w14:paraId="3E871B28" w14:textId="5EDF6D82" w:rsidR="00984B6E" w:rsidRDefault="00984B6E" w:rsidP="00984B6E">
            <w:pPr>
              <w:pStyle w:val="Default"/>
              <w:spacing w:line="276" w:lineRule="auto"/>
              <w:jc w:val="both"/>
              <w:rPr>
                <w:rFonts w:ascii="Times New Roman" w:hAnsi="Times New Roman" w:cs="Times New Roman"/>
                <w:bCs/>
                <w:color w:val="auto"/>
              </w:rPr>
            </w:pPr>
            <w:r>
              <w:rPr>
                <w:rFonts w:ascii="Times New Roman" w:hAnsi="Times New Roman" w:cs="Times New Roman"/>
                <w:bCs/>
                <w:color w:val="auto"/>
              </w:rPr>
              <w:t xml:space="preserve">Step. 1. </w:t>
            </w:r>
            <w:r w:rsidR="00A17F3B" w:rsidRPr="00A17F3B">
              <w:rPr>
                <w:rFonts w:ascii="Times New Roman" w:hAnsi="Times New Roman" w:cs="Times New Roman"/>
                <w:bCs/>
                <w:color w:val="auto"/>
              </w:rPr>
              <w:t>First reading, rarely, in full</w:t>
            </w:r>
            <w:r w:rsidR="00A17F3B">
              <w:rPr>
                <w:rFonts w:ascii="Times New Roman" w:hAnsi="Times New Roman" w:cs="Times New Roman"/>
                <w:bCs/>
                <w:color w:val="auto"/>
              </w:rPr>
              <w:t>.</w:t>
            </w:r>
          </w:p>
          <w:p w14:paraId="6667B702" w14:textId="08B9EE57" w:rsidR="008A3220" w:rsidRDefault="008A3220" w:rsidP="00984B6E">
            <w:pPr>
              <w:pStyle w:val="Default"/>
              <w:spacing w:line="276" w:lineRule="auto"/>
              <w:jc w:val="both"/>
              <w:rPr>
                <w:rFonts w:ascii="Times New Roman" w:hAnsi="Times New Roman" w:cs="Times New Roman"/>
                <w:bCs/>
                <w:color w:val="auto"/>
              </w:rPr>
            </w:pPr>
            <w:r>
              <w:rPr>
                <w:rFonts w:ascii="Times New Roman" w:hAnsi="Times New Roman" w:cs="Times New Roman"/>
                <w:bCs/>
                <w:color w:val="auto"/>
              </w:rPr>
              <w:t xml:space="preserve">Step 2. </w:t>
            </w:r>
            <w:r w:rsidR="00A17F3B" w:rsidRPr="00A17F3B">
              <w:rPr>
                <w:rFonts w:ascii="Times New Roman" w:hAnsi="Times New Roman" w:cs="Times New Roman"/>
                <w:bCs/>
                <w:color w:val="auto"/>
              </w:rPr>
              <w:t>Second reading, with underlining the question and highlighting the categories of quantifiable objects in the problem</w:t>
            </w:r>
          </w:p>
          <w:p w14:paraId="69297D9D" w14:textId="0CB0EBED" w:rsidR="008A3220" w:rsidRDefault="008A3220" w:rsidP="00984B6E">
            <w:pPr>
              <w:pStyle w:val="Default"/>
              <w:spacing w:line="276" w:lineRule="auto"/>
              <w:jc w:val="both"/>
              <w:rPr>
                <w:rFonts w:ascii="Times New Roman" w:hAnsi="Times New Roman" w:cs="Times New Roman"/>
                <w:bCs/>
                <w:color w:val="auto"/>
              </w:rPr>
            </w:pPr>
            <w:r>
              <w:rPr>
                <w:rFonts w:ascii="Times New Roman" w:hAnsi="Times New Roman" w:cs="Times New Roman"/>
                <w:bCs/>
                <w:color w:val="auto"/>
              </w:rPr>
              <w:t xml:space="preserve">Step 3. </w:t>
            </w:r>
            <w:r w:rsidR="00FF64D5" w:rsidRPr="00FF64D5">
              <w:rPr>
                <w:rFonts w:ascii="Times New Roman" w:hAnsi="Times New Roman" w:cs="Times New Roman"/>
                <w:bCs/>
                <w:color w:val="auto"/>
              </w:rPr>
              <w:t>Highlighting connections between given and unknown quantities</w:t>
            </w:r>
          </w:p>
          <w:p w14:paraId="497134FB" w14:textId="0DC4C739" w:rsidR="008A3220" w:rsidRPr="00984B6E" w:rsidRDefault="008A3220" w:rsidP="00984B6E">
            <w:pPr>
              <w:pStyle w:val="Default"/>
              <w:spacing w:line="276" w:lineRule="auto"/>
              <w:jc w:val="both"/>
              <w:rPr>
                <w:rFonts w:ascii="Times New Roman" w:hAnsi="Times New Roman" w:cs="Times New Roman"/>
                <w:bCs/>
                <w:color w:val="auto"/>
              </w:rPr>
            </w:pPr>
            <w:r>
              <w:rPr>
                <w:rFonts w:ascii="Times New Roman" w:hAnsi="Times New Roman" w:cs="Times New Roman"/>
                <w:bCs/>
                <w:color w:val="auto"/>
              </w:rPr>
              <w:t xml:space="preserve">Step. 4. </w:t>
            </w:r>
            <w:r w:rsidR="00FF64D5" w:rsidRPr="00FF64D5">
              <w:rPr>
                <w:rFonts w:ascii="Times New Roman" w:hAnsi="Times New Roman" w:cs="Times New Roman"/>
                <w:bCs/>
                <w:color w:val="auto"/>
              </w:rPr>
              <w:t>Discovering a solution plan (developing a thesis, based on the problem hypothesis)</w:t>
            </w:r>
          </w:p>
          <w:p w14:paraId="47A3E03E" w14:textId="77777777" w:rsidR="00F70D88" w:rsidRDefault="00F70D88" w:rsidP="00FB60F6">
            <w:pPr>
              <w:pStyle w:val="Default"/>
              <w:spacing w:line="276" w:lineRule="auto"/>
              <w:jc w:val="both"/>
              <w:rPr>
                <w:rFonts w:ascii="Times New Roman" w:hAnsi="Times New Roman" w:cs="Times New Roman"/>
                <w:b/>
                <w:color w:val="auto"/>
              </w:rPr>
            </w:pPr>
            <w:r w:rsidRPr="001106FD">
              <w:rPr>
                <w:rFonts w:ascii="Times New Roman" w:hAnsi="Times New Roman" w:cs="Times New Roman"/>
                <w:b/>
                <w:color w:val="auto"/>
              </w:rPr>
              <w:t>II</w:t>
            </w:r>
            <w:r w:rsidRPr="001106FD">
              <w:rPr>
                <w:rFonts w:ascii="Times New Roman" w:hAnsi="Times New Roman" w:cs="Times New Roman"/>
                <w:color w:val="auto"/>
              </w:rPr>
              <w:t xml:space="preserve">. </w:t>
            </w:r>
            <w:r w:rsidRPr="001106FD">
              <w:rPr>
                <w:rFonts w:ascii="Times New Roman" w:hAnsi="Times New Roman" w:cs="Times New Roman"/>
                <w:b/>
                <w:color w:val="auto"/>
              </w:rPr>
              <w:t>Pattern Recognition:</w:t>
            </w:r>
          </w:p>
          <w:p w14:paraId="074DF7BA" w14:textId="0896483D" w:rsidR="00FF64D5" w:rsidRPr="00FF64D5" w:rsidRDefault="00FF64D5" w:rsidP="00FB60F6">
            <w:pPr>
              <w:pStyle w:val="Default"/>
              <w:spacing w:line="276" w:lineRule="auto"/>
              <w:jc w:val="both"/>
              <w:rPr>
                <w:rFonts w:ascii="Times New Roman" w:hAnsi="Times New Roman" w:cs="Times New Roman"/>
                <w:bCs/>
                <w:color w:val="auto"/>
              </w:rPr>
            </w:pPr>
            <w:r w:rsidRPr="00FF64D5">
              <w:rPr>
                <w:rFonts w:ascii="Times New Roman" w:hAnsi="Times New Roman" w:cs="Times New Roman"/>
                <w:bCs/>
                <w:color w:val="auto"/>
              </w:rPr>
              <w:t>Recognition of the type of problem will be done by composing similar ones, by changing the categories of objects with others, the numbers or the operation of finding the intermediate unknown ("</w:t>
            </w:r>
            <w:r>
              <w:rPr>
                <w:rFonts w:ascii="Times New Roman" w:hAnsi="Times New Roman" w:cs="Times New Roman"/>
                <w:bCs/>
                <w:color w:val="auto"/>
              </w:rPr>
              <w:t>x</w:t>
            </w:r>
            <w:r w:rsidRPr="00FF64D5">
              <w:rPr>
                <w:rFonts w:ascii="Times New Roman" w:hAnsi="Times New Roman" w:cs="Times New Roman"/>
                <w:bCs/>
                <w:color w:val="auto"/>
              </w:rPr>
              <w:t xml:space="preserve"> times more/less/with </w:t>
            </w:r>
            <w:r>
              <w:rPr>
                <w:rFonts w:ascii="Times New Roman" w:hAnsi="Times New Roman" w:cs="Times New Roman"/>
                <w:bCs/>
                <w:color w:val="auto"/>
              </w:rPr>
              <w:t xml:space="preserve">x </w:t>
            </w:r>
            <w:r w:rsidRPr="00FF64D5">
              <w:rPr>
                <w:rFonts w:ascii="Times New Roman" w:hAnsi="Times New Roman" w:cs="Times New Roman"/>
                <w:bCs/>
                <w:color w:val="auto"/>
              </w:rPr>
              <w:t>more/less).</w:t>
            </w:r>
          </w:p>
          <w:p w14:paraId="151F618F" w14:textId="77777777" w:rsidR="008A3220" w:rsidRDefault="007659EA" w:rsidP="008A3220">
            <w:pPr>
              <w:pStyle w:val="Default"/>
              <w:spacing w:line="276" w:lineRule="auto"/>
              <w:jc w:val="both"/>
              <w:rPr>
                <w:noProof/>
              </w:rPr>
            </w:pPr>
            <w:r w:rsidRPr="00287518">
              <w:rPr>
                <w:rFonts w:ascii="Times New Roman" w:hAnsi="Times New Roman" w:cs="Times New Roman"/>
                <w:b/>
                <w:color w:val="auto"/>
              </w:rPr>
              <w:t>III. Abstraction:</w:t>
            </w:r>
            <w:r w:rsidR="00287518">
              <w:rPr>
                <w:noProof/>
              </w:rPr>
              <w:t xml:space="preserve"> </w:t>
            </w:r>
          </w:p>
          <w:p w14:paraId="6DD00708" w14:textId="7BF725D2" w:rsidR="00FF64D5" w:rsidRDefault="00FF64D5" w:rsidP="008A3220">
            <w:pPr>
              <w:pStyle w:val="Default"/>
              <w:spacing w:line="276" w:lineRule="auto"/>
              <w:jc w:val="both"/>
              <w:rPr>
                <w:rFonts w:ascii="Times New Roman" w:hAnsi="Times New Roman" w:cs="Times New Roman"/>
                <w:bCs/>
                <w:color w:val="auto"/>
              </w:rPr>
            </w:pPr>
            <w:r w:rsidRPr="00FF64D5">
              <w:rPr>
                <w:rFonts w:ascii="Times New Roman" w:hAnsi="Times New Roman" w:cs="Times New Roman"/>
                <w:bCs/>
                <w:color w:val="auto"/>
              </w:rPr>
              <w:t>It will be pointed out that this is a typical problem of finding a term in a sum.</w:t>
            </w:r>
          </w:p>
          <w:p w14:paraId="5A312F04" w14:textId="77777777" w:rsidR="008A3220" w:rsidRDefault="00F70D88" w:rsidP="00FB60F6">
            <w:pPr>
              <w:pStyle w:val="Default"/>
              <w:spacing w:line="276" w:lineRule="auto"/>
              <w:jc w:val="both"/>
              <w:rPr>
                <w:rFonts w:ascii="Times New Roman" w:hAnsi="Times New Roman" w:cs="Times New Roman"/>
                <w:b/>
                <w:color w:val="auto"/>
              </w:rPr>
            </w:pPr>
            <w:r w:rsidRPr="001106FD">
              <w:rPr>
                <w:rFonts w:ascii="Times New Roman" w:hAnsi="Times New Roman" w:cs="Times New Roman"/>
                <w:b/>
                <w:color w:val="auto"/>
              </w:rPr>
              <w:lastRenderedPageBreak/>
              <w:t>IV</w:t>
            </w:r>
            <w:r>
              <w:rPr>
                <w:rFonts w:ascii="Times New Roman" w:hAnsi="Times New Roman" w:cs="Times New Roman"/>
                <w:color w:val="auto"/>
              </w:rPr>
              <w:t xml:space="preserve">. </w:t>
            </w:r>
            <w:r w:rsidRPr="001106FD">
              <w:rPr>
                <w:rFonts w:ascii="Times New Roman" w:hAnsi="Times New Roman" w:cs="Times New Roman"/>
                <w:b/>
                <w:color w:val="auto"/>
              </w:rPr>
              <w:t>Algorithm design</w:t>
            </w:r>
            <w:r w:rsidR="008A3220">
              <w:rPr>
                <w:rFonts w:ascii="Times New Roman" w:hAnsi="Times New Roman" w:cs="Times New Roman"/>
                <w:b/>
                <w:color w:val="auto"/>
              </w:rPr>
              <w:t>.</w:t>
            </w:r>
          </w:p>
          <w:p w14:paraId="0C95ADEE" w14:textId="725E7BD4" w:rsidR="00DF085A" w:rsidRDefault="00FF64D5" w:rsidP="00FB60F6">
            <w:pPr>
              <w:pStyle w:val="Default"/>
              <w:spacing w:line="276" w:lineRule="auto"/>
              <w:jc w:val="both"/>
              <w:rPr>
                <w:rFonts w:ascii="Times New Roman" w:hAnsi="Times New Roman" w:cs="Times New Roman"/>
                <w:bCs/>
                <w:color w:val="auto"/>
              </w:rPr>
            </w:pPr>
            <w:r w:rsidRPr="00FF64D5">
              <w:rPr>
                <w:rFonts w:ascii="Times New Roman" w:hAnsi="Times New Roman" w:cs="Times New Roman"/>
              </w:rPr>
              <w:t>Until the student becomes confident, the problem-solving strategy and demonstration will be carried out using the following  tutorial</w:t>
            </w:r>
            <w:r w:rsidRPr="00FF64D5">
              <w:t>:</w:t>
            </w:r>
            <w:r>
              <w:t xml:space="preserve"> </w:t>
            </w:r>
            <w:hyperlink r:id="rId8" w:history="1">
              <w:r w:rsidRPr="00EC2254">
                <w:rPr>
                  <w:rStyle w:val="Hyperlink"/>
                  <w:rFonts w:ascii="Times New Roman" w:hAnsi="Times New Roman" w:cs="Times New Roman"/>
                  <w:bCs/>
                </w:rPr>
                <w:t>https://view.genial.ly/62cac21bd7de75001c47a0cf/learning-experience-didactic-unit-math-problem-solving-strategy-for-2nd-grade</w:t>
              </w:r>
            </w:hyperlink>
            <w:r w:rsidR="000C6F9A">
              <w:rPr>
                <w:rFonts w:ascii="Times New Roman" w:hAnsi="Times New Roman" w:cs="Times New Roman"/>
                <w:bCs/>
                <w:color w:val="auto"/>
              </w:rPr>
              <w:t xml:space="preserve"> </w:t>
            </w:r>
          </w:p>
          <w:p w14:paraId="1756978F" w14:textId="3003F368" w:rsidR="00EF0CFA" w:rsidRDefault="00247904" w:rsidP="00247904">
            <w:pPr>
              <w:pStyle w:val="Default"/>
              <w:spacing w:line="276" w:lineRule="auto"/>
              <w:ind w:left="720"/>
              <w:jc w:val="both"/>
              <w:rPr>
                <w:rFonts w:ascii="Times New Roman" w:hAnsi="Times New Roman" w:cs="Times New Roman"/>
                <w:bCs/>
                <w:color w:val="auto"/>
              </w:rPr>
            </w:pPr>
            <w:r>
              <w:rPr>
                <w:rFonts w:ascii="Times New Roman" w:hAnsi="Times New Roman" w:cs="Times New Roman"/>
                <w:bCs/>
                <w:color w:val="auto"/>
              </w:rPr>
              <w:t xml:space="preserve">Step 1. </w:t>
            </w:r>
            <w:r w:rsidR="00FF64D5" w:rsidRPr="00FF64D5">
              <w:rPr>
                <w:rFonts w:ascii="Times New Roman" w:hAnsi="Times New Roman" w:cs="Times New Roman"/>
                <w:bCs/>
                <w:color w:val="auto"/>
              </w:rPr>
              <w:t xml:space="preserve">Exposure of the hypothesis (problem data) by free expression of the </w:t>
            </w:r>
            <w:proofErr w:type="gramStart"/>
            <w:r w:rsidR="00FF64D5" w:rsidRPr="00FF64D5">
              <w:rPr>
                <w:rFonts w:ascii="Times New Roman" w:hAnsi="Times New Roman" w:cs="Times New Roman"/>
                <w:bCs/>
                <w:color w:val="auto"/>
              </w:rPr>
              <w:t>student;</w:t>
            </w:r>
            <w:proofErr w:type="gramEnd"/>
          </w:p>
          <w:p w14:paraId="559258DB" w14:textId="047F648F" w:rsidR="00EF0CFA" w:rsidRDefault="00247904" w:rsidP="00247904">
            <w:pPr>
              <w:pStyle w:val="Default"/>
              <w:spacing w:line="276" w:lineRule="auto"/>
              <w:ind w:left="720"/>
              <w:jc w:val="both"/>
              <w:rPr>
                <w:rFonts w:ascii="Times New Roman" w:hAnsi="Times New Roman" w:cs="Times New Roman"/>
                <w:bCs/>
                <w:color w:val="auto"/>
              </w:rPr>
            </w:pPr>
            <w:r>
              <w:rPr>
                <w:rFonts w:ascii="Times New Roman" w:hAnsi="Times New Roman" w:cs="Times New Roman"/>
                <w:bCs/>
                <w:color w:val="auto"/>
              </w:rPr>
              <w:t xml:space="preserve">Step 2. </w:t>
            </w:r>
            <w:r w:rsidR="00FF64D5" w:rsidRPr="00FF64D5">
              <w:rPr>
                <w:rFonts w:ascii="Times New Roman" w:hAnsi="Times New Roman" w:cs="Times New Roman"/>
                <w:bCs/>
                <w:color w:val="auto"/>
              </w:rPr>
              <w:t xml:space="preserve">Write in sequence the operations of the demonstration, indicating the meaning of each number </w:t>
            </w:r>
            <w:proofErr w:type="gramStart"/>
            <w:r w:rsidR="00FF64D5" w:rsidRPr="00FF64D5">
              <w:rPr>
                <w:rFonts w:ascii="Times New Roman" w:hAnsi="Times New Roman" w:cs="Times New Roman"/>
                <w:bCs/>
                <w:color w:val="auto"/>
              </w:rPr>
              <w:t>found;</w:t>
            </w:r>
            <w:proofErr w:type="gramEnd"/>
          </w:p>
          <w:p w14:paraId="14644817" w14:textId="2199D8D7" w:rsidR="000C6F9A" w:rsidRDefault="00247904" w:rsidP="00247904">
            <w:pPr>
              <w:pStyle w:val="Default"/>
              <w:spacing w:line="276" w:lineRule="auto"/>
              <w:ind w:left="720"/>
              <w:jc w:val="both"/>
              <w:rPr>
                <w:rFonts w:ascii="Times New Roman" w:hAnsi="Times New Roman" w:cs="Times New Roman"/>
                <w:bCs/>
                <w:color w:val="auto"/>
              </w:rPr>
            </w:pPr>
            <w:r>
              <w:rPr>
                <w:rFonts w:ascii="Times New Roman" w:hAnsi="Times New Roman" w:cs="Times New Roman"/>
                <w:bCs/>
                <w:color w:val="auto"/>
              </w:rPr>
              <w:t xml:space="preserve">Step 3. </w:t>
            </w:r>
            <w:r w:rsidR="003C6515" w:rsidRPr="003C6515">
              <w:rPr>
                <w:rFonts w:ascii="Times New Roman" w:hAnsi="Times New Roman" w:cs="Times New Roman"/>
                <w:bCs/>
                <w:color w:val="auto"/>
              </w:rPr>
              <w:t>Checking the truth value of the solution found (validation</w:t>
            </w:r>
            <w:proofErr w:type="gramStart"/>
            <w:r w:rsidR="003C6515" w:rsidRPr="003C6515">
              <w:rPr>
                <w:rFonts w:ascii="Times New Roman" w:hAnsi="Times New Roman" w:cs="Times New Roman"/>
                <w:bCs/>
                <w:color w:val="auto"/>
              </w:rPr>
              <w:t>);</w:t>
            </w:r>
            <w:proofErr w:type="gramEnd"/>
          </w:p>
          <w:p w14:paraId="1FFF1058" w14:textId="17B0C9C9" w:rsidR="009865F7" w:rsidRPr="004608D9" w:rsidRDefault="00247904" w:rsidP="00247904">
            <w:pPr>
              <w:pStyle w:val="Default"/>
              <w:spacing w:line="276" w:lineRule="auto"/>
              <w:ind w:left="720"/>
              <w:jc w:val="both"/>
              <w:rPr>
                <w:rFonts w:ascii="Times New Roman" w:hAnsi="Times New Roman" w:cs="Times New Roman"/>
                <w:bCs/>
                <w:color w:val="auto"/>
              </w:rPr>
            </w:pPr>
            <w:r>
              <w:rPr>
                <w:rFonts w:ascii="Times New Roman" w:hAnsi="Times New Roman" w:cs="Times New Roman"/>
                <w:bCs/>
                <w:color w:val="auto"/>
              </w:rPr>
              <w:t xml:space="preserve">Step 4. </w:t>
            </w:r>
            <w:r w:rsidR="003C6515" w:rsidRPr="003C6515">
              <w:rPr>
                <w:rFonts w:ascii="Times New Roman" w:hAnsi="Times New Roman" w:cs="Times New Roman"/>
                <w:bCs/>
                <w:color w:val="auto"/>
              </w:rPr>
              <w:t>Indicate the answer to the specific question.</w:t>
            </w:r>
          </w:p>
        </w:tc>
      </w:tr>
      <w:tr w:rsidR="00F70D88" w:rsidRPr="00567070" w14:paraId="7D179910" w14:textId="77777777" w:rsidTr="00C73046">
        <w:trPr>
          <w:trHeight w:val="105"/>
        </w:trPr>
        <w:tc>
          <w:tcPr>
            <w:tcW w:w="5382" w:type="dxa"/>
            <w:gridSpan w:val="2"/>
            <w:tcBorders>
              <w:top w:val="single" w:sz="4" w:space="0" w:color="auto"/>
              <w:left w:val="single" w:sz="4" w:space="0" w:color="auto"/>
              <w:bottom w:val="single" w:sz="4" w:space="0" w:color="auto"/>
              <w:right w:val="single" w:sz="4" w:space="0" w:color="auto"/>
            </w:tcBorders>
            <w:hideMark/>
          </w:tcPr>
          <w:p w14:paraId="2D83BD76" w14:textId="77777777" w:rsidR="00F70D88" w:rsidRPr="00466F86" w:rsidRDefault="00466F86" w:rsidP="00FB60F6">
            <w:pPr>
              <w:pStyle w:val="Default"/>
              <w:spacing w:line="276" w:lineRule="auto"/>
              <w:jc w:val="both"/>
              <w:rPr>
                <w:rFonts w:ascii="Times New Roman" w:hAnsi="Times New Roman" w:cs="Times New Roman"/>
                <w:b/>
                <w:color w:val="00B050"/>
              </w:rPr>
            </w:pPr>
            <w:r w:rsidRPr="00466F86">
              <w:rPr>
                <w:rFonts w:ascii="Times New Roman" w:hAnsi="Times New Roman" w:cs="Times New Roman"/>
                <w:b/>
                <w:color w:val="00B050"/>
              </w:rPr>
              <w:lastRenderedPageBreak/>
              <w:t>Assessment:</w:t>
            </w:r>
          </w:p>
        </w:tc>
        <w:tc>
          <w:tcPr>
            <w:tcW w:w="8193" w:type="dxa"/>
            <w:gridSpan w:val="2"/>
            <w:tcBorders>
              <w:top w:val="single" w:sz="4" w:space="0" w:color="auto"/>
              <w:left w:val="single" w:sz="4" w:space="0" w:color="auto"/>
              <w:bottom w:val="single" w:sz="4" w:space="0" w:color="auto"/>
              <w:right w:val="single" w:sz="4" w:space="0" w:color="auto"/>
            </w:tcBorders>
            <w:hideMark/>
          </w:tcPr>
          <w:p w14:paraId="32082246" w14:textId="3F80DBA5" w:rsidR="00F70D88" w:rsidRPr="00CF536B" w:rsidRDefault="003C6515" w:rsidP="00FB60F6">
            <w:pPr>
              <w:pStyle w:val="Default"/>
              <w:spacing w:line="276" w:lineRule="auto"/>
              <w:jc w:val="both"/>
              <w:rPr>
                <w:rFonts w:ascii="Times New Roman" w:hAnsi="Times New Roman" w:cs="Times New Roman"/>
                <w:b/>
                <w:color w:val="auto"/>
              </w:rPr>
            </w:pPr>
            <w:r w:rsidRPr="003C6515">
              <w:rPr>
                <w:rFonts w:ascii="Times New Roman" w:hAnsi="Times New Roman" w:cs="Times New Roman"/>
                <w:b/>
                <w:color w:val="auto"/>
              </w:rPr>
              <w:t>Monitoring student participation</w:t>
            </w:r>
          </w:p>
        </w:tc>
      </w:tr>
      <w:tr w:rsidR="00F70D88" w:rsidRPr="00567070" w14:paraId="78BA4852" w14:textId="77777777" w:rsidTr="00C73046">
        <w:trPr>
          <w:trHeight w:val="720"/>
        </w:trPr>
        <w:tc>
          <w:tcPr>
            <w:tcW w:w="5382" w:type="dxa"/>
            <w:gridSpan w:val="2"/>
            <w:tcBorders>
              <w:top w:val="single" w:sz="4" w:space="0" w:color="auto"/>
              <w:left w:val="single" w:sz="4" w:space="0" w:color="auto"/>
              <w:bottom w:val="single" w:sz="4" w:space="0" w:color="auto"/>
              <w:right w:val="single" w:sz="4" w:space="0" w:color="auto"/>
            </w:tcBorders>
            <w:hideMark/>
          </w:tcPr>
          <w:p w14:paraId="0D57FF84" w14:textId="77777777" w:rsidR="00F70D88" w:rsidRPr="00466F86" w:rsidRDefault="00466F86" w:rsidP="00FB60F6">
            <w:pPr>
              <w:pStyle w:val="Default"/>
              <w:spacing w:line="276" w:lineRule="auto"/>
              <w:jc w:val="both"/>
              <w:rPr>
                <w:rFonts w:ascii="Times New Roman" w:hAnsi="Times New Roman" w:cs="Times New Roman"/>
                <w:b/>
                <w:color w:val="00B050"/>
              </w:rPr>
            </w:pPr>
            <w:r w:rsidRPr="00466F86">
              <w:rPr>
                <w:rFonts w:ascii="Times New Roman" w:hAnsi="Times New Roman" w:cs="Times New Roman"/>
                <w:b/>
                <w:color w:val="00B050"/>
              </w:rPr>
              <w:t>Expected results:</w:t>
            </w:r>
          </w:p>
        </w:tc>
        <w:tc>
          <w:tcPr>
            <w:tcW w:w="8193" w:type="dxa"/>
            <w:gridSpan w:val="2"/>
            <w:tcBorders>
              <w:top w:val="single" w:sz="4" w:space="0" w:color="auto"/>
              <w:left w:val="single" w:sz="4" w:space="0" w:color="auto"/>
              <w:bottom w:val="single" w:sz="4" w:space="0" w:color="auto"/>
              <w:right w:val="single" w:sz="4" w:space="0" w:color="auto"/>
            </w:tcBorders>
            <w:hideMark/>
          </w:tcPr>
          <w:p w14:paraId="03F21272" w14:textId="5A433C1B" w:rsidR="00AE1BAB" w:rsidRPr="001106FD" w:rsidRDefault="003C6515" w:rsidP="00984B6E">
            <w:pPr>
              <w:pStyle w:val="Default"/>
              <w:spacing w:line="276" w:lineRule="auto"/>
              <w:jc w:val="both"/>
              <w:rPr>
                <w:rFonts w:ascii="Times New Roman" w:hAnsi="Times New Roman" w:cs="Times New Roman"/>
                <w:color w:val="auto"/>
              </w:rPr>
            </w:pPr>
            <w:r w:rsidRPr="003C6515">
              <w:rPr>
                <w:rFonts w:ascii="Times New Roman" w:hAnsi="Times New Roman" w:cs="Times New Roman"/>
                <w:color w:val="auto"/>
              </w:rPr>
              <w:t>The student can independently solve a real-life practical problem of finding a term from a sum</w:t>
            </w:r>
            <w:r>
              <w:rPr>
                <w:rFonts w:ascii="Times New Roman" w:hAnsi="Times New Roman" w:cs="Times New Roman"/>
                <w:color w:val="auto"/>
              </w:rPr>
              <w:t>.</w:t>
            </w:r>
          </w:p>
        </w:tc>
      </w:tr>
      <w:tr w:rsidR="00F70D88" w:rsidRPr="00567070" w14:paraId="3EA5A362" w14:textId="77777777" w:rsidTr="00124B9F">
        <w:trPr>
          <w:trHeight w:val="105"/>
        </w:trPr>
        <w:tc>
          <w:tcPr>
            <w:tcW w:w="13575" w:type="dxa"/>
            <w:gridSpan w:val="4"/>
            <w:tcBorders>
              <w:top w:val="nil"/>
              <w:left w:val="single" w:sz="4" w:space="0" w:color="auto"/>
              <w:bottom w:val="single" w:sz="4" w:space="0" w:color="auto"/>
              <w:right w:val="single" w:sz="4" w:space="0" w:color="auto"/>
            </w:tcBorders>
            <w:hideMark/>
          </w:tcPr>
          <w:p w14:paraId="1D7578BD" w14:textId="37750960" w:rsidR="00F70D88" w:rsidRPr="000A7BF8" w:rsidRDefault="000A7BF8" w:rsidP="00FB60F6">
            <w:pPr>
              <w:pStyle w:val="Default"/>
              <w:spacing w:line="276" w:lineRule="auto"/>
              <w:jc w:val="both"/>
              <w:rPr>
                <w:rFonts w:ascii="Times New Roman" w:hAnsi="Times New Roman" w:cs="Times New Roman"/>
                <w:b/>
                <w:color w:val="00B050"/>
              </w:rPr>
            </w:pPr>
            <w:r w:rsidRPr="000A7BF8">
              <w:rPr>
                <w:rFonts w:ascii="Times New Roman" w:hAnsi="Times New Roman" w:cs="Times New Roman"/>
                <w:b/>
                <w:color w:val="00B050"/>
              </w:rPr>
              <w:t>Notes:</w:t>
            </w:r>
            <w:r w:rsidR="000C6F9A">
              <w:rPr>
                <w:rFonts w:ascii="Times New Roman" w:hAnsi="Times New Roman" w:cs="Times New Roman"/>
                <w:b/>
                <w:color w:val="00B050"/>
              </w:rPr>
              <w:t xml:space="preserve"> </w:t>
            </w:r>
          </w:p>
        </w:tc>
      </w:tr>
      <w:tr w:rsidR="00F70D88" w:rsidRPr="00567070" w14:paraId="15D7C4C0" w14:textId="77777777" w:rsidTr="000C6F9A">
        <w:trPr>
          <w:trHeight w:val="523"/>
        </w:trPr>
        <w:tc>
          <w:tcPr>
            <w:tcW w:w="13575" w:type="dxa"/>
            <w:gridSpan w:val="4"/>
            <w:tcBorders>
              <w:top w:val="single" w:sz="4" w:space="0" w:color="auto"/>
              <w:left w:val="single" w:sz="4" w:space="0" w:color="auto"/>
              <w:bottom w:val="single" w:sz="4" w:space="0" w:color="auto"/>
              <w:right w:val="single" w:sz="4" w:space="0" w:color="auto"/>
            </w:tcBorders>
            <w:hideMark/>
          </w:tcPr>
          <w:p w14:paraId="560841F9" w14:textId="5D383E53" w:rsidR="00F70D88" w:rsidRPr="001106FD" w:rsidRDefault="003C6515" w:rsidP="00984B6E">
            <w:pPr>
              <w:pStyle w:val="Default"/>
              <w:spacing w:line="276" w:lineRule="auto"/>
              <w:jc w:val="both"/>
              <w:rPr>
                <w:rFonts w:ascii="Times New Roman" w:hAnsi="Times New Roman" w:cs="Times New Roman"/>
                <w:color w:val="auto"/>
              </w:rPr>
            </w:pPr>
            <w:r w:rsidRPr="003C6515">
              <w:rPr>
                <w:rFonts w:ascii="Times New Roman" w:hAnsi="Times New Roman" w:cs="Times New Roman"/>
                <w:color w:val="auto"/>
              </w:rPr>
              <w:t>The same algorithm (strategy) can also be used for problems of finding an amount after calculating some terms.</w:t>
            </w:r>
          </w:p>
        </w:tc>
      </w:tr>
    </w:tbl>
    <w:p w14:paraId="11A3C4AE" w14:textId="77777777" w:rsidR="00F70D88" w:rsidRDefault="00F70D88" w:rsidP="00F70D88">
      <w:pPr>
        <w:pStyle w:val="Default"/>
        <w:spacing w:line="276" w:lineRule="auto"/>
        <w:jc w:val="both"/>
        <w:rPr>
          <w:rFonts w:ascii="Times New Roman" w:hAnsi="Times New Roman" w:cs="Times New Roman"/>
          <w:b/>
          <w:color w:val="auto"/>
        </w:rPr>
      </w:pPr>
    </w:p>
    <w:p w14:paraId="52BD1343" w14:textId="77777777" w:rsidR="00F70D88" w:rsidRDefault="00F70D88" w:rsidP="00F70D88">
      <w:pPr>
        <w:pStyle w:val="Default"/>
        <w:spacing w:line="276" w:lineRule="auto"/>
        <w:jc w:val="both"/>
        <w:rPr>
          <w:rFonts w:ascii="Times New Roman" w:hAnsi="Times New Roman" w:cs="Times New Roman"/>
          <w:b/>
          <w:color w:val="auto"/>
        </w:rPr>
      </w:pPr>
    </w:p>
    <w:p w14:paraId="3A98D931" w14:textId="77777777" w:rsidR="00F70D88" w:rsidRDefault="00F70D88" w:rsidP="00F70D88">
      <w:pPr>
        <w:pStyle w:val="Default"/>
        <w:spacing w:line="276" w:lineRule="auto"/>
        <w:jc w:val="both"/>
        <w:rPr>
          <w:rFonts w:ascii="Times New Roman" w:hAnsi="Times New Roman" w:cs="Times New Roman"/>
          <w:b/>
          <w:color w:val="auto"/>
        </w:rPr>
      </w:pPr>
    </w:p>
    <w:sectPr w:rsidR="00F70D88" w:rsidSect="000D1B2E">
      <w:headerReference w:type="default" r:id="rId9"/>
      <w:pgSz w:w="15840" w:h="12240"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1D7DCC" w14:textId="77777777" w:rsidR="004506B2" w:rsidRDefault="004506B2" w:rsidP="00FB60F6">
      <w:pPr>
        <w:spacing w:after="0" w:line="240" w:lineRule="auto"/>
      </w:pPr>
      <w:r>
        <w:separator/>
      </w:r>
    </w:p>
  </w:endnote>
  <w:endnote w:type="continuationSeparator" w:id="0">
    <w:p w14:paraId="00046E91" w14:textId="77777777" w:rsidR="004506B2" w:rsidRDefault="004506B2" w:rsidP="00FB6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46F4B4" w14:textId="77777777" w:rsidR="004506B2" w:rsidRDefault="004506B2" w:rsidP="00FB60F6">
      <w:pPr>
        <w:spacing w:after="0" w:line="240" w:lineRule="auto"/>
      </w:pPr>
      <w:r>
        <w:separator/>
      </w:r>
    </w:p>
  </w:footnote>
  <w:footnote w:type="continuationSeparator" w:id="0">
    <w:p w14:paraId="1194B65C" w14:textId="77777777" w:rsidR="004506B2" w:rsidRDefault="004506B2" w:rsidP="00FB60F6">
      <w:pPr>
        <w:spacing w:after="0" w:line="240" w:lineRule="auto"/>
      </w:pPr>
      <w:r>
        <w:continuationSeparator/>
      </w:r>
    </w:p>
  </w:footnote>
  <w:footnote w:id="1">
    <w:p w14:paraId="091B9F6D" w14:textId="59CEC04A" w:rsidR="002E0608" w:rsidRPr="002E0608" w:rsidRDefault="002E0608">
      <w:pPr>
        <w:pStyle w:val="FootnoteText"/>
        <w:rPr>
          <w:lang w:val="ro-RO"/>
        </w:rPr>
      </w:pPr>
      <w:r>
        <w:rPr>
          <w:rStyle w:val="FootnoteReference"/>
        </w:rPr>
        <w:footnoteRef/>
      </w:r>
      <w:r>
        <w:t xml:space="preserve"> </w:t>
      </w:r>
      <w:r w:rsidR="00FF64D5" w:rsidRPr="00FF64D5">
        <w:t>According to the curriculum "Mathematics and Environmental Exploration", approved by order of the Minister of National Education, no. 3418/19.03.2013</w:t>
      </w:r>
    </w:p>
  </w:footnote>
  <w:footnote w:id="2">
    <w:p w14:paraId="23DCA2FF" w14:textId="486ABBAD" w:rsidR="002E0608" w:rsidRPr="002E0608" w:rsidRDefault="002E0608">
      <w:pPr>
        <w:pStyle w:val="FootnoteText"/>
        <w:rPr>
          <w:lang w:val="ro-RO"/>
        </w:rPr>
      </w:pPr>
      <w:r>
        <w:rPr>
          <w:rStyle w:val="FootnoteReference"/>
        </w:rPr>
        <w:footnoteRef/>
      </w:r>
      <w:r>
        <w:t xml:space="preserve"> </w:t>
      </w:r>
      <w:r>
        <w:rPr>
          <w:lang w:val="ro-RO"/>
        </w:rPr>
        <w:t>Idem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DDD0" w14:textId="2B642D2D" w:rsidR="00FB60F6" w:rsidRPr="00FB60F6" w:rsidRDefault="00FB60F6" w:rsidP="00FB60F6">
    <w:pPr>
      <w:pStyle w:val="Header"/>
      <w:jc w:val="right"/>
      <w:rPr>
        <w:rFonts w:ascii="Times New Roman" w:hAnsi="Times New Roman" w:cs="Times New Roman"/>
        <w:sz w:val="24"/>
        <w:szCs w:val="24"/>
        <w:lang w:val="ro-RO"/>
      </w:rPr>
    </w:pPr>
    <w:r w:rsidRPr="00FB60F6">
      <w:rPr>
        <w:rFonts w:ascii="Times New Roman" w:hAnsi="Times New Roman" w:cs="Times New Roman"/>
        <w:sz w:val="24"/>
        <w:szCs w:val="24"/>
        <w:lang w:val="ro-RO"/>
      </w:rPr>
      <w:t xml:space="preserve">Teacher: </w:t>
    </w:r>
    <w:r w:rsidR="00D56FD4">
      <w:rPr>
        <w:rFonts w:ascii="Times New Roman" w:hAnsi="Times New Roman" w:cs="Times New Roman"/>
        <w:sz w:val="24"/>
        <w:szCs w:val="24"/>
        <w:lang w:val="ro-RO"/>
      </w:rPr>
      <w:t>Șurcă Adriana</w:t>
    </w:r>
  </w:p>
  <w:p w14:paraId="3D0B584B" w14:textId="1B98610B" w:rsidR="00FB60F6" w:rsidRPr="009C5637" w:rsidRDefault="00FB60F6" w:rsidP="00FB60F6">
    <w:pPr>
      <w:pStyle w:val="Header"/>
      <w:jc w:val="right"/>
      <w:rPr>
        <w:rFonts w:ascii="Times New Roman" w:hAnsi="Times New Roman" w:cs="Times New Roman"/>
        <w:color w:val="FF0000"/>
        <w:sz w:val="24"/>
        <w:szCs w:val="24"/>
        <w:lang w:val="ro-RO"/>
      </w:rPr>
    </w:pPr>
    <w:r w:rsidRPr="00FB60F6">
      <w:rPr>
        <w:rFonts w:ascii="Times New Roman" w:hAnsi="Times New Roman" w:cs="Times New Roman"/>
        <w:sz w:val="24"/>
        <w:szCs w:val="24"/>
        <w:lang w:val="ro-RO"/>
      </w:rPr>
      <w:t xml:space="preserve">Subject: </w:t>
    </w:r>
    <w:r w:rsidR="008324B0" w:rsidRPr="008324B0">
      <w:rPr>
        <w:rFonts w:ascii="Times New Roman" w:hAnsi="Times New Roman" w:cs="Times New Roman"/>
        <w:sz w:val="24"/>
        <w:szCs w:val="24"/>
        <w:lang w:val="ro-RO"/>
      </w:rPr>
      <w:t>Mathematics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1855CE"/>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1F6618C"/>
    <w:multiLevelType w:val="hybridMultilevel"/>
    <w:tmpl w:val="0374CF28"/>
    <w:lvl w:ilvl="0" w:tplc="C2387EA2">
      <w:start w:val="1"/>
      <w:numFmt w:val="bullet"/>
      <w:lvlText w:val=""/>
      <w:lvlJc w:val="left"/>
      <w:pPr>
        <w:tabs>
          <w:tab w:val="num" w:pos="720"/>
        </w:tabs>
        <w:ind w:left="720" w:hanging="360"/>
      </w:pPr>
      <w:rPr>
        <w:rFonts w:ascii="Wingdings" w:hAnsi="Wingdings" w:hint="default"/>
      </w:rPr>
    </w:lvl>
    <w:lvl w:ilvl="1" w:tplc="6B18EF86" w:tentative="1">
      <w:start w:val="1"/>
      <w:numFmt w:val="bullet"/>
      <w:lvlText w:val=""/>
      <w:lvlJc w:val="left"/>
      <w:pPr>
        <w:tabs>
          <w:tab w:val="num" w:pos="1440"/>
        </w:tabs>
        <w:ind w:left="1440" w:hanging="360"/>
      </w:pPr>
      <w:rPr>
        <w:rFonts w:ascii="Wingdings" w:hAnsi="Wingdings" w:hint="default"/>
      </w:rPr>
    </w:lvl>
    <w:lvl w:ilvl="2" w:tplc="68422A54" w:tentative="1">
      <w:start w:val="1"/>
      <w:numFmt w:val="bullet"/>
      <w:lvlText w:val=""/>
      <w:lvlJc w:val="left"/>
      <w:pPr>
        <w:tabs>
          <w:tab w:val="num" w:pos="2160"/>
        </w:tabs>
        <w:ind w:left="2160" w:hanging="360"/>
      </w:pPr>
      <w:rPr>
        <w:rFonts w:ascii="Wingdings" w:hAnsi="Wingdings" w:hint="default"/>
      </w:rPr>
    </w:lvl>
    <w:lvl w:ilvl="3" w:tplc="4DDE9524" w:tentative="1">
      <w:start w:val="1"/>
      <w:numFmt w:val="bullet"/>
      <w:lvlText w:val=""/>
      <w:lvlJc w:val="left"/>
      <w:pPr>
        <w:tabs>
          <w:tab w:val="num" w:pos="2880"/>
        </w:tabs>
        <w:ind w:left="2880" w:hanging="360"/>
      </w:pPr>
      <w:rPr>
        <w:rFonts w:ascii="Wingdings" w:hAnsi="Wingdings" w:hint="default"/>
      </w:rPr>
    </w:lvl>
    <w:lvl w:ilvl="4" w:tplc="0EECEAD8" w:tentative="1">
      <w:start w:val="1"/>
      <w:numFmt w:val="bullet"/>
      <w:lvlText w:val=""/>
      <w:lvlJc w:val="left"/>
      <w:pPr>
        <w:tabs>
          <w:tab w:val="num" w:pos="3600"/>
        </w:tabs>
        <w:ind w:left="3600" w:hanging="360"/>
      </w:pPr>
      <w:rPr>
        <w:rFonts w:ascii="Wingdings" w:hAnsi="Wingdings" w:hint="default"/>
      </w:rPr>
    </w:lvl>
    <w:lvl w:ilvl="5" w:tplc="1D849F9C" w:tentative="1">
      <w:start w:val="1"/>
      <w:numFmt w:val="bullet"/>
      <w:lvlText w:val=""/>
      <w:lvlJc w:val="left"/>
      <w:pPr>
        <w:tabs>
          <w:tab w:val="num" w:pos="4320"/>
        </w:tabs>
        <w:ind w:left="4320" w:hanging="360"/>
      </w:pPr>
      <w:rPr>
        <w:rFonts w:ascii="Wingdings" w:hAnsi="Wingdings" w:hint="default"/>
      </w:rPr>
    </w:lvl>
    <w:lvl w:ilvl="6" w:tplc="BEE84FBE" w:tentative="1">
      <w:start w:val="1"/>
      <w:numFmt w:val="bullet"/>
      <w:lvlText w:val=""/>
      <w:lvlJc w:val="left"/>
      <w:pPr>
        <w:tabs>
          <w:tab w:val="num" w:pos="5040"/>
        </w:tabs>
        <w:ind w:left="5040" w:hanging="360"/>
      </w:pPr>
      <w:rPr>
        <w:rFonts w:ascii="Wingdings" w:hAnsi="Wingdings" w:hint="default"/>
      </w:rPr>
    </w:lvl>
    <w:lvl w:ilvl="7" w:tplc="AA7AB93A" w:tentative="1">
      <w:start w:val="1"/>
      <w:numFmt w:val="bullet"/>
      <w:lvlText w:val=""/>
      <w:lvlJc w:val="left"/>
      <w:pPr>
        <w:tabs>
          <w:tab w:val="num" w:pos="5760"/>
        </w:tabs>
        <w:ind w:left="5760" w:hanging="360"/>
      </w:pPr>
      <w:rPr>
        <w:rFonts w:ascii="Wingdings" w:hAnsi="Wingdings" w:hint="default"/>
      </w:rPr>
    </w:lvl>
    <w:lvl w:ilvl="8" w:tplc="820469E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BB0E60"/>
    <w:multiLevelType w:val="multilevel"/>
    <w:tmpl w:val="474EF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B302EC"/>
    <w:multiLevelType w:val="hybridMultilevel"/>
    <w:tmpl w:val="AF3C1788"/>
    <w:lvl w:ilvl="0" w:tplc="FC0E29DA">
      <w:start w:val="1"/>
      <w:numFmt w:val="bullet"/>
      <w:lvlText w:val=""/>
      <w:lvlJc w:val="left"/>
      <w:pPr>
        <w:tabs>
          <w:tab w:val="num" w:pos="720"/>
        </w:tabs>
        <w:ind w:left="720" w:hanging="360"/>
      </w:pPr>
      <w:rPr>
        <w:rFonts w:ascii="Wingdings" w:hAnsi="Wingdings" w:hint="default"/>
      </w:rPr>
    </w:lvl>
    <w:lvl w:ilvl="1" w:tplc="E70C49D8" w:tentative="1">
      <w:start w:val="1"/>
      <w:numFmt w:val="bullet"/>
      <w:lvlText w:val=""/>
      <w:lvlJc w:val="left"/>
      <w:pPr>
        <w:tabs>
          <w:tab w:val="num" w:pos="1440"/>
        </w:tabs>
        <w:ind w:left="1440" w:hanging="360"/>
      </w:pPr>
      <w:rPr>
        <w:rFonts w:ascii="Wingdings" w:hAnsi="Wingdings" w:hint="default"/>
      </w:rPr>
    </w:lvl>
    <w:lvl w:ilvl="2" w:tplc="4C606ABE" w:tentative="1">
      <w:start w:val="1"/>
      <w:numFmt w:val="bullet"/>
      <w:lvlText w:val=""/>
      <w:lvlJc w:val="left"/>
      <w:pPr>
        <w:tabs>
          <w:tab w:val="num" w:pos="2160"/>
        </w:tabs>
        <w:ind w:left="2160" w:hanging="360"/>
      </w:pPr>
      <w:rPr>
        <w:rFonts w:ascii="Wingdings" w:hAnsi="Wingdings" w:hint="default"/>
      </w:rPr>
    </w:lvl>
    <w:lvl w:ilvl="3" w:tplc="9176CD1A" w:tentative="1">
      <w:start w:val="1"/>
      <w:numFmt w:val="bullet"/>
      <w:lvlText w:val=""/>
      <w:lvlJc w:val="left"/>
      <w:pPr>
        <w:tabs>
          <w:tab w:val="num" w:pos="2880"/>
        </w:tabs>
        <w:ind w:left="2880" w:hanging="360"/>
      </w:pPr>
      <w:rPr>
        <w:rFonts w:ascii="Wingdings" w:hAnsi="Wingdings" w:hint="default"/>
      </w:rPr>
    </w:lvl>
    <w:lvl w:ilvl="4" w:tplc="1D6E7C44" w:tentative="1">
      <w:start w:val="1"/>
      <w:numFmt w:val="bullet"/>
      <w:lvlText w:val=""/>
      <w:lvlJc w:val="left"/>
      <w:pPr>
        <w:tabs>
          <w:tab w:val="num" w:pos="3600"/>
        </w:tabs>
        <w:ind w:left="3600" w:hanging="360"/>
      </w:pPr>
      <w:rPr>
        <w:rFonts w:ascii="Wingdings" w:hAnsi="Wingdings" w:hint="default"/>
      </w:rPr>
    </w:lvl>
    <w:lvl w:ilvl="5" w:tplc="E480871A" w:tentative="1">
      <w:start w:val="1"/>
      <w:numFmt w:val="bullet"/>
      <w:lvlText w:val=""/>
      <w:lvlJc w:val="left"/>
      <w:pPr>
        <w:tabs>
          <w:tab w:val="num" w:pos="4320"/>
        </w:tabs>
        <w:ind w:left="4320" w:hanging="360"/>
      </w:pPr>
      <w:rPr>
        <w:rFonts w:ascii="Wingdings" w:hAnsi="Wingdings" w:hint="default"/>
      </w:rPr>
    </w:lvl>
    <w:lvl w:ilvl="6" w:tplc="5B424F86" w:tentative="1">
      <w:start w:val="1"/>
      <w:numFmt w:val="bullet"/>
      <w:lvlText w:val=""/>
      <w:lvlJc w:val="left"/>
      <w:pPr>
        <w:tabs>
          <w:tab w:val="num" w:pos="5040"/>
        </w:tabs>
        <w:ind w:left="5040" w:hanging="360"/>
      </w:pPr>
      <w:rPr>
        <w:rFonts w:ascii="Wingdings" w:hAnsi="Wingdings" w:hint="default"/>
      </w:rPr>
    </w:lvl>
    <w:lvl w:ilvl="7" w:tplc="20E2F382" w:tentative="1">
      <w:start w:val="1"/>
      <w:numFmt w:val="bullet"/>
      <w:lvlText w:val=""/>
      <w:lvlJc w:val="left"/>
      <w:pPr>
        <w:tabs>
          <w:tab w:val="num" w:pos="5760"/>
        </w:tabs>
        <w:ind w:left="5760" w:hanging="360"/>
      </w:pPr>
      <w:rPr>
        <w:rFonts w:ascii="Wingdings" w:hAnsi="Wingdings" w:hint="default"/>
      </w:rPr>
    </w:lvl>
    <w:lvl w:ilvl="8" w:tplc="484017DE"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26448DC"/>
    <w:multiLevelType w:val="hybridMultilevel"/>
    <w:tmpl w:val="FCF011D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15:restartNumberingAfterBreak="0">
    <w:nsid w:val="25B25EDD"/>
    <w:multiLevelType w:val="hybridMultilevel"/>
    <w:tmpl w:val="3FD89A90"/>
    <w:lvl w:ilvl="0" w:tplc="1A1E4572">
      <w:start w:val="1"/>
      <w:numFmt w:val="upperRoman"/>
      <w:lvlText w:val="%1."/>
      <w:lvlJc w:val="left"/>
      <w:pPr>
        <w:ind w:left="1080" w:hanging="72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15:restartNumberingAfterBreak="0">
    <w:nsid w:val="2D0A10A8"/>
    <w:multiLevelType w:val="hybridMultilevel"/>
    <w:tmpl w:val="4CE8C984"/>
    <w:lvl w:ilvl="0" w:tplc="109480B0">
      <w:start w:val="1"/>
      <w:numFmt w:val="lowerLetter"/>
      <w:lvlText w:val="%1)"/>
      <w:lvlJc w:val="left"/>
      <w:pPr>
        <w:ind w:left="1353" w:hanging="360"/>
      </w:pPr>
      <w:rPr>
        <w:rFonts w:hint="default"/>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7" w15:restartNumberingAfterBreak="0">
    <w:nsid w:val="2DC34FBE"/>
    <w:multiLevelType w:val="multilevel"/>
    <w:tmpl w:val="C77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07D6810"/>
    <w:multiLevelType w:val="hybridMultilevel"/>
    <w:tmpl w:val="F0FEBFDE"/>
    <w:lvl w:ilvl="0" w:tplc="414C91AE">
      <w:start w:val="1"/>
      <w:numFmt w:val="bullet"/>
      <w:lvlText w:val=""/>
      <w:lvlJc w:val="left"/>
      <w:pPr>
        <w:tabs>
          <w:tab w:val="num" w:pos="720"/>
        </w:tabs>
        <w:ind w:left="720" w:hanging="360"/>
      </w:pPr>
      <w:rPr>
        <w:rFonts w:ascii="Wingdings" w:hAnsi="Wingdings" w:hint="default"/>
      </w:rPr>
    </w:lvl>
    <w:lvl w:ilvl="1" w:tplc="2ACC2296" w:tentative="1">
      <w:start w:val="1"/>
      <w:numFmt w:val="bullet"/>
      <w:lvlText w:val=""/>
      <w:lvlJc w:val="left"/>
      <w:pPr>
        <w:tabs>
          <w:tab w:val="num" w:pos="1440"/>
        </w:tabs>
        <w:ind w:left="1440" w:hanging="360"/>
      </w:pPr>
      <w:rPr>
        <w:rFonts w:ascii="Wingdings" w:hAnsi="Wingdings" w:hint="default"/>
      </w:rPr>
    </w:lvl>
    <w:lvl w:ilvl="2" w:tplc="23C004AC" w:tentative="1">
      <w:start w:val="1"/>
      <w:numFmt w:val="bullet"/>
      <w:lvlText w:val=""/>
      <w:lvlJc w:val="left"/>
      <w:pPr>
        <w:tabs>
          <w:tab w:val="num" w:pos="2160"/>
        </w:tabs>
        <w:ind w:left="2160" w:hanging="360"/>
      </w:pPr>
      <w:rPr>
        <w:rFonts w:ascii="Wingdings" w:hAnsi="Wingdings" w:hint="default"/>
      </w:rPr>
    </w:lvl>
    <w:lvl w:ilvl="3" w:tplc="88EE75EA" w:tentative="1">
      <w:start w:val="1"/>
      <w:numFmt w:val="bullet"/>
      <w:lvlText w:val=""/>
      <w:lvlJc w:val="left"/>
      <w:pPr>
        <w:tabs>
          <w:tab w:val="num" w:pos="2880"/>
        </w:tabs>
        <w:ind w:left="2880" w:hanging="360"/>
      </w:pPr>
      <w:rPr>
        <w:rFonts w:ascii="Wingdings" w:hAnsi="Wingdings" w:hint="default"/>
      </w:rPr>
    </w:lvl>
    <w:lvl w:ilvl="4" w:tplc="32D69A0A" w:tentative="1">
      <w:start w:val="1"/>
      <w:numFmt w:val="bullet"/>
      <w:lvlText w:val=""/>
      <w:lvlJc w:val="left"/>
      <w:pPr>
        <w:tabs>
          <w:tab w:val="num" w:pos="3600"/>
        </w:tabs>
        <w:ind w:left="3600" w:hanging="360"/>
      </w:pPr>
      <w:rPr>
        <w:rFonts w:ascii="Wingdings" w:hAnsi="Wingdings" w:hint="default"/>
      </w:rPr>
    </w:lvl>
    <w:lvl w:ilvl="5" w:tplc="08841AF8" w:tentative="1">
      <w:start w:val="1"/>
      <w:numFmt w:val="bullet"/>
      <w:lvlText w:val=""/>
      <w:lvlJc w:val="left"/>
      <w:pPr>
        <w:tabs>
          <w:tab w:val="num" w:pos="4320"/>
        </w:tabs>
        <w:ind w:left="4320" w:hanging="360"/>
      </w:pPr>
      <w:rPr>
        <w:rFonts w:ascii="Wingdings" w:hAnsi="Wingdings" w:hint="default"/>
      </w:rPr>
    </w:lvl>
    <w:lvl w:ilvl="6" w:tplc="18967144" w:tentative="1">
      <w:start w:val="1"/>
      <w:numFmt w:val="bullet"/>
      <w:lvlText w:val=""/>
      <w:lvlJc w:val="left"/>
      <w:pPr>
        <w:tabs>
          <w:tab w:val="num" w:pos="5040"/>
        </w:tabs>
        <w:ind w:left="5040" w:hanging="360"/>
      </w:pPr>
      <w:rPr>
        <w:rFonts w:ascii="Wingdings" w:hAnsi="Wingdings" w:hint="default"/>
      </w:rPr>
    </w:lvl>
    <w:lvl w:ilvl="7" w:tplc="C6449A14" w:tentative="1">
      <w:start w:val="1"/>
      <w:numFmt w:val="bullet"/>
      <w:lvlText w:val=""/>
      <w:lvlJc w:val="left"/>
      <w:pPr>
        <w:tabs>
          <w:tab w:val="num" w:pos="5760"/>
        </w:tabs>
        <w:ind w:left="5760" w:hanging="360"/>
      </w:pPr>
      <w:rPr>
        <w:rFonts w:ascii="Wingdings" w:hAnsi="Wingdings" w:hint="default"/>
      </w:rPr>
    </w:lvl>
    <w:lvl w:ilvl="8" w:tplc="64A8E3E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1486227"/>
    <w:multiLevelType w:val="hybridMultilevel"/>
    <w:tmpl w:val="655E5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5FD3136"/>
    <w:multiLevelType w:val="hybridMultilevel"/>
    <w:tmpl w:val="BDCCE1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8AA5C91"/>
    <w:multiLevelType w:val="hybridMultilevel"/>
    <w:tmpl w:val="556C88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51F023B9"/>
    <w:multiLevelType w:val="hybridMultilevel"/>
    <w:tmpl w:val="1C7664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8C11AF7"/>
    <w:multiLevelType w:val="multilevel"/>
    <w:tmpl w:val="6EBED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E482F41"/>
    <w:multiLevelType w:val="multilevel"/>
    <w:tmpl w:val="DA523764"/>
    <w:lvl w:ilvl="0">
      <w:start w:val="1"/>
      <w:numFmt w:val="bullet"/>
      <w:lvlText w:val=""/>
      <w:lvlJc w:val="left"/>
      <w:pPr>
        <w:tabs>
          <w:tab w:val="num" w:pos="720"/>
        </w:tabs>
        <w:ind w:left="720" w:hanging="360"/>
      </w:pPr>
      <w:rPr>
        <w:rFonts w:ascii="Symbol" w:hAnsi="Symbol" w:hint="default"/>
        <w:sz w:val="20"/>
      </w:rPr>
    </w:lvl>
    <w:lvl w:ilvl="1">
      <w:start w:val="4"/>
      <w:numFmt w:val="upperRoman"/>
      <w:lvlText w:val="%2."/>
      <w:lvlJc w:val="left"/>
      <w:pPr>
        <w:ind w:left="1800" w:hanging="720"/>
      </w:pPr>
      <w:rPr>
        <w:rFonts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EFB0228"/>
    <w:multiLevelType w:val="hybridMultilevel"/>
    <w:tmpl w:val="B64AB934"/>
    <w:lvl w:ilvl="0" w:tplc="7EF87E1A">
      <w:start w:val="1"/>
      <w:numFmt w:val="bullet"/>
      <w:lvlText w:val=""/>
      <w:lvlJc w:val="left"/>
      <w:pPr>
        <w:tabs>
          <w:tab w:val="num" w:pos="720"/>
        </w:tabs>
        <w:ind w:left="720" w:hanging="360"/>
      </w:pPr>
      <w:rPr>
        <w:rFonts w:ascii="Wingdings" w:hAnsi="Wingdings" w:hint="default"/>
      </w:rPr>
    </w:lvl>
    <w:lvl w:ilvl="1" w:tplc="36F0EB52" w:tentative="1">
      <w:start w:val="1"/>
      <w:numFmt w:val="bullet"/>
      <w:lvlText w:val=""/>
      <w:lvlJc w:val="left"/>
      <w:pPr>
        <w:tabs>
          <w:tab w:val="num" w:pos="1440"/>
        </w:tabs>
        <w:ind w:left="1440" w:hanging="360"/>
      </w:pPr>
      <w:rPr>
        <w:rFonts w:ascii="Wingdings" w:hAnsi="Wingdings" w:hint="default"/>
      </w:rPr>
    </w:lvl>
    <w:lvl w:ilvl="2" w:tplc="52FE4D62" w:tentative="1">
      <w:start w:val="1"/>
      <w:numFmt w:val="bullet"/>
      <w:lvlText w:val=""/>
      <w:lvlJc w:val="left"/>
      <w:pPr>
        <w:tabs>
          <w:tab w:val="num" w:pos="2160"/>
        </w:tabs>
        <w:ind w:left="2160" w:hanging="360"/>
      </w:pPr>
      <w:rPr>
        <w:rFonts w:ascii="Wingdings" w:hAnsi="Wingdings" w:hint="default"/>
      </w:rPr>
    </w:lvl>
    <w:lvl w:ilvl="3" w:tplc="1644B68A" w:tentative="1">
      <w:start w:val="1"/>
      <w:numFmt w:val="bullet"/>
      <w:lvlText w:val=""/>
      <w:lvlJc w:val="left"/>
      <w:pPr>
        <w:tabs>
          <w:tab w:val="num" w:pos="2880"/>
        </w:tabs>
        <w:ind w:left="2880" w:hanging="360"/>
      </w:pPr>
      <w:rPr>
        <w:rFonts w:ascii="Wingdings" w:hAnsi="Wingdings" w:hint="default"/>
      </w:rPr>
    </w:lvl>
    <w:lvl w:ilvl="4" w:tplc="5830B156" w:tentative="1">
      <w:start w:val="1"/>
      <w:numFmt w:val="bullet"/>
      <w:lvlText w:val=""/>
      <w:lvlJc w:val="left"/>
      <w:pPr>
        <w:tabs>
          <w:tab w:val="num" w:pos="3600"/>
        </w:tabs>
        <w:ind w:left="3600" w:hanging="360"/>
      </w:pPr>
      <w:rPr>
        <w:rFonts w:ascii="Wingdings" w:hAnsi="Wingdings" w:hint="default"/>
      </w:rPr>
    </w:lvl>
    <w:lvl w:ilvl="5" w:tplc="9FACF19E" w:tentative="1">
      <w:start w:val="1"/>
      <w:numFmt w:val="bullet"/>
      <w:lvlText w:val=""/>
      <w:lvlJc w:val="left"/>
      <w:pPr>
        <w:tabs>
          <w:tab w:val="num" w:pos="4320"/>
        </w:tabs>
        <w:ind w:left="4320" w:hanging="360"/>
      </w:pPr>
      <w:rPr>
        <w:rFonts w:ascii="Wingdings" w:hAnsi="Wingdings" w:hint="default"/>
      </w:rPr>
    </w:lvl>
    <w:lvl w:ilvl="6" w:tplc="D10EA8DE" w:tentative="1">
      <w:start w:val="1"/>
      <w:numFmt w:val="bullet"/>
      <w:lvlText w:val=""/>
      <w:lvlJc w:val="left"/>
      <w:pPr>
        <w:tabs>
          <w:tab w:val="num" w:pos="5040"/>
        </w:tabs>
        <w:ind w:left="5040" w:hanging="360"/>
      </w:pPr>
      <w:rPr>
        <w:rFonts w:ascii="Wingdings" w:hAnsi="Wingdings" w:hint="default"/>
      </w:rPr>
    </w:lvl>
    <w:lvl w:ilvl="7" w:tplc="F346819A" w:tentative="1">
      <w:start w:val="1"/>
      <w:numFmt w:val="bullet"/>
      <w:lvlText w:val=""/>
      <w:lvlJc w:val="left"/>
      <w:pPr>
        <w:tabs>
          <w:tab w:val="num" w:pos="5760"/>
        </w:tabs>
        <w:ind w:left="5760" w:hanging="360"/>
      </w:pPr>
      <w:rPr>
        <w:rFonts w:ascii="Wingdings" w:hAnsi="Wingdings" w:hint="default"/>
      </w:rPr>
    </w:lvl>
    <w:lvl w:ilvl="8" w:tplc="5BE491C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720058D"/>
    <w:multiLevelType w:val="hybridMultilevel"/>
    <w:tmpl w:val="885A4776"/>
    <w:lvl w:ilvl="0" w:tplc="4FDC0404">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15:restartNumberingAfterBreak="0">
    <w:nsid w:val="6A187443"/>
    <w:multiLevelType w:val="multilevel"/>
    <w:tmpl w:val="F55C9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3DE5D40"/>
    <w:multiLevelType w:val="hybridMultilevel"/>
    <w:tmpl w:val="BA0CD9B6"/>
    <w:lvl w:ilvl="0" w:tplc="3F4813B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9" w15:restartNumberingAfterBreak="0">
    <w:nsid w:val="7711164D"/>
    <w:multiLevelType w:val="hybridMultilevel"/>
    <w:tmpl w:val="D28AB77E"/>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15:restartNumberingAfterBreak="0">
    <w:nsid w:val="7A6A166E"/>
    <w:multiLevelType w:val="hybridMultilevel"/>
    <w:tmpl w:val="F394F9D8"/>
    <w:lvl w:ilvl="0" w:tplc="B7748C8A">
      <w:start w:val="1"/>
      <w:numFmt w:val="decimal"/>
      <w:lvlText w:val="%1."/>
      <w:lvlJc w:val="left"/>
      <w:pPr>
        <w:ind w:left="720" w:hanging="360"/>
      </w:pPr>
      <w:rPr>
        <w:rFonts w:ascii="Times New Roman" w:hAnsi="Times New Roman" w:cs="Times New Roman"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15:restartNumberingAfterBreak="0">
    <w:nsid w:val="7AC416D5"/>
    <w:multiLevelType w:val="multilevel"/>
    <w:tmpl w:val="578CE9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color w:val="C0000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8005000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2950193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0496435">
    <w:abstractNumId w:val="6"/>
  </w:num>
  <w:num w:numId="4" w16cid:durableId="314338190">
    <w:abstractNumId w:val="11"/>
  </w:num>
  <w:num w:numId="5" w16cid:durableId="1320842320">
    <w:abstractNumId w:val="10"/>
  </w:num>
  <w:num w:numId="6" w16cid:durableId="1816099027">
    <w:abstractNumId w:val="17"/>
  </w:num>
  <w:num w:numId="7" w16cid:durableId="655915024">
    <w:abstractNumId w:val="2"/>
  </w:num>
  <w:num w:numId="8" w16cid:durableId="647437978">
    <w:abstractNumId w:val="7"/>
  </w:num>
  <w:num w:numId="9" w16cid:durableId="579215885">
    <w:abstractNumId w:val="14"/>
  </w:num>
  <w:num w:numId="10" w16cid:durableId="210650227">
    <w:abstractNumId w:val="13"/>
  </w:num>
  <w:num w:numId="11" w16cid:durableId="1773891669">
    <w:abstractNumId w:val="0"/>
  </w:num>
  <w:num w:numId="12" w16cid:durableId="362026252">
    <w:abstractNumId w:val="12"/>
  </w:num>
  <w:num w:numId="13" w16cid:durableId="1832139333">
    <w:abstractNumId w:val="3"/>
  </w:num>
  <w:num w:numId="14" w16cid:durableId="1959218955">
    <w:abstractNumId w:val="1"/>
  </w:num>
  <w:num w:numId="15" w16cid:durableId="762805146">
    <w:abstractNumId w:val="8"/>
  </w:num>
  <w:num w:numId="16" w16cid:durableId="233319855">
    <w:abstractNumId w:val="15"/>
  </w:num>
  <w:num w:numId="17" w16cid:durableId="842010773">
    <w:abstractNumId w:val="5"/>
  </w:num>
  <w:num w:numId="18" w16cid:durableId="9453929">
    <w:abstractNumId w:val="9"/>
  </w:num>
  <w:num w:numId="19" w16cid:durableId="17510467">
    <w:abstractNumId w:val="21"/>
  </w:num>
  <w:num w:numId="20" w16cid:durableId="1375425872">
    <w:abstractNumId w:val="16"/>
  </w:num>
  <w:num w:numId="21" w16cid:durableId="1276136663">
    <w:abstractNumId w:val="18"/>
  </w:num>
  <w:num w:numId="22" w16cid:durableId="1565723770">
    <w:abstractNumId w:val="19"/>
  </w:num>
  <w:num w:numId="23" w16cid:durableId="10893468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D88"/>
    <w:rsid w:val="000215A7"/>
    <w:rsid w:val="000301C3"/>
    <w:rsid w:val="0004701F"/>
    <w:rsid w:val="000744C3"/>
    <w:rsid w:val="0008091A"/>
    <w:rsid w:val="00085D66"/>
    <w:rsid w:val="000A4A72"/>
    <w:rsid w:val="000A7097"/>
    <w:rsid w:val="000A7BF8"/>
    <w:rsid w:val="000B18FB"/>
    <w:rsid w:val="000C6F9A"/>
    <w:rsid w:val="000F38E9"/>
    <w:rsid w:val="001164B6"/>
    <w:rsid w:val="0012360F"/>
    <w:rsid w:val="0014160E"/>
    <w:rsid w:val="00151EC6"/>
    <w:rsid w:val="00164C45"/>
    <w:rsid w:val="00177050"/>
    <w:rsid w:val="00204D34"/>
    <w:rsid w:val="00237AA3"/>
    <w:rsid w:val="00247904"/>
    <w:rsid w:val="00265475"/>
    <w:rsid w:val="00267158"/>
    <w:rsid w:val="00287518"/>
    <w:rsid w:val="00290D91"/>
    <w:rsid w:val="0029163D"/>
    <w:rsid w:val="00293DCD"/>
    <w:rsid w:val="002B4F92"/>
    <w:rsid w:val="002C480B"/>
    <w:rsid w:val="002C5868"/>
    <w:rsid w:val="002E0608"/>
    <w:rsid w:val="00305F34"/>
    <w:rsid w:val="003359C3"/>
    <w:rsid w:val="00352F4F"/>
    <w:rsid w:val="0038197D"/>
    <w:rsid w:val="003823D5"/>
    <w:rsid w:val="003B2C94"/>
    <w:rsid w:val="003C6515"/>
    <w:rsid w:val="003E6ED2"/>
    <w:rsid w:val="00400D45"/>
    <w:rsid w:val="004155E4"/>
    <w:rsid w:val="00425A16"/>
    <w:rsid w:val="0044013E"/>
    <w:rsid w:val="004506B2"/>
    <w:rsid w:val="00451B05"/>
    <w:rsid w:val="004608D9"/>
    <w:rsid w:val="00466F86"/>
    <w:rsid w:val="004B6511"/>
    <w:rsid w:val="004C22E3"/>
    <w:rsid w:val="005720A5"/>
    <w:rsid w:val="00577BEC"/>
    <w:rsid w:val="00593340"/>
    <w:rsid w:val="005C05CC"/>
    <w:rsid w:val="005E1AC7"/>
    <w:rsid w:val="006229F9"/>
    <w:rsid w:val="00626A82"/>
    <w:rsid w:val="0063621E"/>
    <w:rsid w:val="00636916"/>
    <w:rsid w:val="006524FC"/>
    <w:rsid w:val="006A63B1"/>
    <w:rsid w:val="006A7428"/>
    <w:rsid w:val="006F0795"/>
    <w:rsid w:val="00700395"/>
    <w:rsid w:val="00706332"/>
    <w:rsid w:val="007201A7"/>
    <w:rsid w:val="0072738F"/>
    <w:rsid w:val="00762F90"/>
    <w:rsid w:val="007659EA"/>
    <w:rsid w:val="00783F15"/>
    <w:rsid w:val="00786B28"/>
    <w:rsid w:val="0079136D"/>
    <w:rsid w:val="007B4106"/>
    <w:rsid w:val="007D4B2B"/>
    <w:rsid w:val="007F4D50"/>
    <w:rsid w:val="00816836"/>
    <w:rsid w:val="008324B0"/>
    <w:rsid w:val="00850E4E"/>
    <w:rsid w:val="008A3220"/>
    <w:rsid w:val="008A7899"/>
    <w:rsid w:val="008B5144"/>
    <w:rsid w:val="008D0C87"/>
    <w:rsid w:val="0092672C"/>
    <w:rsid w:val="00984B6E"/>
    <w:rsid w:val="009865F7"/>
    <w:rsid w:val="009904E7"/>
    <w:rsid w:val="009A154F"/>
    <w:rsid w:val="009C16C7"/>
    <w:rsid w:val="009C5637"/>
    <w:rsid w:val="00A14714"/>
    <w:rsid w:val="00A17F3B"/>
    <w:rsid w:val="00A24873"/>
    <w:rsid w:val="00A2547B"/>
    <w:rsid w:val="00A36FB8"/>
    <w:rsid w:val="00A450DD"/>
    <w:rsid w:val="00A53349"/>
    <w:rsid w:val="00A54861"/>
    <w:rsid w:val="00A7755B"/>
    <w:rsid w:val="00A97D92"/>
    <w:rsid w:val="00AC0355"/>
    <w:rsid w:val="00AE1BAB"/>
    <w:rsid w:val="00B04040"/>
    <w:rsid w:val="00B14D1A"/>
    <w:rsid w:val="00B22AFA"/>
    <w:rsid w:val="00B8691C"/>
    <w:rsid w:val="00BC0BAC"/>
    <w:rsid w:val="00BC24FA"/>
    <w:rsid w:val="00C10366"/>
    <w:rsid w:val="00C31270"/>
    <w:rsid w:val="00C539A0"/>
    <w:rsid w:val="00C73046"/>
    <w:rsid w:val="00C7391E"/>
    <w:rsid w:val="00C90CA4"/>
    <w:rsid w:val="00C94B61"/>
    <w:rsid w:val="00CA672F"/>
    <w:rsid w:val="00CE65EC"/>
    <w:rsid w:val="00CF536B"/>
    <w:rsid w:val="00D02CE5"/>
    <w:rsid w:val="00D339BB"/>
    <w:rsid w:val="00D42DC9"/>
    <w:rsid w:val="00D46A51"/>
    <w:rsid w:val="00D56FD4"/>
    <w:rsid w:val="00DA04B4"/>
    <w:rsid w:val="00DA73B5"/>
    <w:rsid w:val="00DF085A"/>
    <w:rsid w:val="00E03D5F"/>
    <w:rsid w:val="00E53265"/>
    <w:rsid w:val="00EA32C7"/>
    <w:rsid w:val="00EC3AA1"/>
    <w:rsid w:val="00EF0CFA"/>
    <w:rsid w:val="00F13C28"/>
    <w:rsid w:val="00F54FE8"/>
    <w:rsid w:val="00F70D88"/>
    <w:rsid w:val="00FA1E74"/>
    <w:rsid w:val="00FA40E8"/>
    <w:rsid w:val="00FB60F6"/>
    <w:rsid w:val="00FB73D9"/>
    <w:rsid w:val="00FF64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CAE72"/>
  <w15:docId w15:val="{9FDE03B6-75A4-4239-8797-49A884A477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65E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0D88"/>
    <w:rPr>
      <w:color w:val="0000FF"/>
      <w:u w:val="single"/>
    </w:rPr>
  </w:style>
  <w:style w:type="paragraph" w:styleId="ListParagraph">
    <w:name w:val="List Paragraph"/>
    <w:basedOn w:val="Normal"/>
    <w:uiPriority w:val="34"/>
    <w:qFormat/>
    <w:rsid w:val="00F70D88"/>
    <w:pPr>
      <w:ind w:left="720"/>
      <w:contextualSpacing/>
    </w:pPr>
    <w:rPr>
      <w:rFonts w:ascii="Calibri" w:eastAsia="Times New Roman" w:hAnsi="Calibri" w:cs="Times New Roman"/>
    </w:rPr>
  </w:style>
  <w:style w:type="paragraph" w:customStyle="1" w:styleId="Default">
    <w:name w:val="Default"/>
    <w:rsid w:val="00F70D88"/>
    <w:pPr>
      <w:autoSpaceDE w:val="0"/>
      <w:autoSpaceDN w:val="0"/>
      <w:adjustRightInd w:val="0"/>
      <w:spacing w:after="0" w:line="240" w:lineRule="auto"/>
    </w:pPr>
    <w:rPr>
      <w:rFonts w:ascii="Calibri" w:eastAsia="Times New Roman" w:hAnsi="Calibri" w:cs="Calibri"/>
      <w:color w:val="000000"/>
      <w:sz w:val="24"/>
      <w:szCs w:val="24"/>
    </w:rPr>
  </w:style>
  <w:style w:type="character" w:styleId="Strong">
    <w:name w:val="Strong"/>
    <w:basedOn w:val="DefaultParagraphFont"/>
    <w:uiPriority w:val="22"/>
    <w:qFormat/>
    <w:rsid w:val="00F70D88"/>
    <w:rPr>
      <w:b/>
      <w:bCs/>
    </w:rPr>
  </w:style>
  <w:style w:type="paragraph" w:styleId="NormalWeb">
    <w:name w:val="Normal (Web)"/>
    <w:basedOn w:val="Normal"/>
    <w:uiPriority w:val="99"/>
    <w:unhideWhenUsed/>
    <w:rsid w:val="00F70D8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
    <w:name w:val="a"/>
    <w:basedOn w:val="DefaultParagraphFont"/>
    <w:rsid w:val="00F70D88"/>
  </w:style>
  <w:style w:type="character" w:styleId="FollowedHyperlink">
    <w:name w:val="FollowedHyperlink"/>
    <w:basedOn w:val="DefaultParagraphFont"/>
    <w:uiPriority w:val="99"/>
    <w:semiHidden/>
    <w:unhideWhenUsed/>
    <w:rsid w:val="00F70D88"/>
    <w:rPr>
      <w:color w:val="800080" w:themeColor="followedHyperlink"/>
      <w:u w:val="single"/>
    </w:rPr>
  </w:style>
  <w:style w:type="paragraph" w:styleId="BalloonText">
    <w:name w:val="Balloon Text"/>
    <w:basedOn w:val="Normal"/>
    <w:link w:val="BalloonTextChar"/>
    <w:uiPriority w:val="99"/>
    <w:semiHidden/>
    <w:unhideWhenUsed/>
    <w:rsid w:val="00F70D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0D88"/>
    <w:rPr>
      <w:rFonts w:ascii="Tahoma" w:hAnsi="Tahoma" w:cs="Tahoma"/>
      <w:sz w:val="16"/>
      <w:szCs w:val="16"/>
    </w:rPr>
  </w:style>
  <w:style w:type="paragraph" w:styleId="Header">
    <w:name w:val="header"/>
    <w:basedOn w:val="Normal"/>
    <w:link w:val="HeaderChar"/>
    <w:uiPriority w:val="99"/>
    <w:unhideWhenUsed/>
    <w:rsid w:val="00FB60F6"/>
    <w:pPr>
      <w:tabs>
        <w:tab w:val="center" w:pos="4680"/>
        <w:tab w:val="right" w:pos="9360"/>
      </w:tabs>
      <w:spacing w:after="0" w:line="240" w:lineRule="auto"/>
    </w:pPr>
  </w:style>
  <w:style w:type="character" w:customStyle="1" w:styleId="HeaderChar">
    <w:name w:val="Header Char"/>
    <w:basedOn w:val="DefaultParagraphFont"/>
    <w:link w:val="Header"/>
    <w:uiPriority w:val="99"/>
    <w:rsid w:val="00FB60F6"/>
  </w:style>
  <w:style w:type="paragraph" w:styleId="Footer">
    <w:name w:val="footer"/>
    <w:basedOn w:val="Normal"/>
    <w:link w:val="FooterChar"/>
    <w:uiPriority w:val="99"/>
    <w:unhideWhenUsed/>
    <w:rsid w:val="00FB60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FB60F6"/>
  </w:style>
  <w:style w:type="character" w:styleId="UnresolvedMention">
    <w:name w:val="Unresolved Mention"/>
    <w:basedOn w:val="DefaultParagraphFont"/>
    <w:uiPriority w:val="99"/>
    <w:semiHidden/>
    <w:unhideWhenUsed/>
    <w:rsid w:val="00D42DC9"/>
    <w:rPr>
      <w:color w:val="605E5C"/>
      <w:shd w:val="clear" w:color="auto" w:fill="E1DFDD"/>
    </w:rPr>
  </w:style>
  <w:style w:type="paragraph" w:styleId="FootnoteText">
    <w:name w:val="footnote text"/>
    <w:basedOn w:val="Normal"/>
    <w:link w:val="FootnoteTextChar"/>
    <w:uiPriority w:val="99"/>
    <w:semiHidden/>
    <w:unhideWhenUsed/>
    <w:rsid w:val="002E06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E0608"/>
    <w:rPr>
      <w:sz w:val="20"/>
      <w:szCs w:val="20"/>
    </w:rPr>
  </w:style>
  <w:style w:type="character" w:styleId="FootnoteReference">
    <w:name w:val="footnote reference"/>
    <w:basedOn w:val="DefaultParagraphFont"/>
    <w:uiPriority w:val="99"/>
    <w:semiHidden/>
    <w:unhideWhenUsed/>
    <w:rsid w:val="002E0608"/>
    <w:rPr>
      <w:vertAlign w:val="superscript"/>
    </w:rPr>
  </w:style>
  <w:style w:type="paragraph" w:styleId="Caption">
    <w:name w:val="caption"/>
    <w:basedOn w:val="Normal"/>
    <w:next w:val="Normal"/>
    <w:uiPriority w:val="35"/>
    <w:unhideWhenUsed/>
    <w:qFormat/>
    <w:rsid w:val="00287518"/>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645195">
      <w:bodyDiv w:val="1"/>
      <w:marLeft w:val="0"/>
      <w:marRight w:val="0"/>
      <w:marTop w:val="0"/>
      <w:marBottom w:val="0"/>
      <w:divBdr>
        <w:top w:val="none" w:sz="0" w:space="0" w:color="auto"/>
        <w:left w:val="none" w:sz="0" w:space="0" w:color="auto"/>
        <w:bottom w:val="none" w:sz="0" w:space="0" w:color="auto"/>
        <w:right w:val="none" w:sz="0" w:space="0" w:color="auto"/>
      </w:divBdr>
    </w:div>
    <w:div w:id="135414798">
      <w:bodyDiv w:val="1"/>
      <w:marLeft w:val="0"/>
      <w:marRight w:val="0"/>
      <w:marTop w:val="0"/>
      <w:marBottom w:val="0"/>
      <w:divBdr>
        <w:top w:val="none" w:sz="0" w:space="0" w:color="auto"/>
        <w:left w:val="none" w:sz="0" w:space="0" w:color="auto"/>
        <w:bottom w:val="none" w:sz="0" w:space="0" w:color="auto"/>
        <w:right w:val="none" w:sz="0" w:space="0" w:color="auto"/>
      </w:divBdr>
      <w:divsChild>
        <w:div w:id="641278559">
          <w:marLeft w:val="547"/>
          <w:marRight w:val="0"/>
          <w:marTop w:val="154"/>
          <w:marBottom w:val="0"/>
          <w:divBdr>
            <w:top w:val="none" w:sz="0" w:space="0" w:color="auto"/>
            <w:left w:val="none" w:sz="0" w:space="0" w:color="auto"/>
            <w:bottom w:val="none" w:sz="0" w:space="0" w:color="auto"/>
            <w:right w:val="none" w:sz="0" w:space="0" w:color="auto"/>
          </w:divBdr>
        </w:div>
        <w:div w:id="676611850">
          <w:marLeft w:val="547"/>
          <w:marRight w:val="0"/>
          <w:marTop w:val="154"/>
          <w:marBottom w:val="0"/>
          <w:divBdr>
            <w:top w:val="none" w:sz="0" w:space="0" w:color="auto"/>
            <w:left w:val="none" w:sz="0" w:space="0" w:color="auto"/>
            <w:bottom w:val="none" w:sz="0" w:space="0" w:color="auto"/>
            <w:right w:val="none" w:sz="0" w:space="0" w:color="auto"/>
          </w:divBdr>
        </w:div>
        <w:div w:id="1712145062">
          <w:marLeft w:val="547"/>
          <w:marRight w:val="0"/>
          <w:marTop w:val="154"/>
          <w:marBottom w:val="0"/>
          <w:divBdr>
            <w:top w:val="none" w:sz="0" w:space="0" w:color="auto"/>
            <w:left w:val="none" w:sz="0" w:space="0" w:color="auto"/>
            <w:bottom w:val="none" w:sz="0" w:space="0" w:color="auto"/>
            <w:right w:val="none" w:sz="0" w:space="0" w:color="auto"/>
          </w:divBdr>
        </w:div>
        <w:div w:id="2046249586">
          <w:marLeft w:val="547"/>
          <w:marRight w:val="0"/>
          <w:marTop w:val="154"/>
          <w:marBottom w:val="0"/>
          <w:divBdr>
            <w:top w:val="none" w:sz="0" w:space="0" w:color="auto"/>
            <w:left w:val="none" w:sz="0" w:space="0" w:color="auto"/>
            <w:bottom w:val="none" w:sz="0" w:space="0" w:color="auto"/>
            <w:right w:val="none" w:sz="0" w:space="0" w:color="auto"/>
          </w:divBdr>
        </w:div>
      </w:divsChild>
    </w:div>
    <w:div w:id="619188020">
      <w:bodyDiv w:val="1"/>
      <w:marLeft w:val="0"/>
      <w:marRight w:val="0"/>
      <w:marTop w:val="0"/>
      <w:marBottom w:val="0"/>
      <w:divBdr>
        <w:top w:val="none" w:sz="0" w:space="0" w:color="auto"/>
        <w:left w:val="none" w:sz="0" w:space="0" w:color="auto"/>
        <w:bottom w:val="none" w:sz="0" w:space="0" w:color="auto"/>
        <w:right w:val="none" w:sz="0" w:space="0" w:color="auto"/>
      </w:divBdr>
    </w:div>
    <w:div w:id="1083914805">
      <w:bodyDiv w:val="1"/>
      <w:marLeft w:val="0"/>
      <w:marRight w:val="0"/>
      <w:marTop w:val="0"/>
      <w:marBottom w:val="0"/>
      <w:divBdr>
        <w:top w:val="none" w:sz="0" w:space="0" w:color="auto"/>
        <w:left w:val="none" w:sz="0" w:space="0" w:color="auto"/>
        <w:bottom w:val="none" w:sz="0" w:space="0" w:color="auto"/>
        <w:right w:val="none" w:sz="0" w:space="0" w:color="auto"/>
      </w:divBdr>
      <w:divsChild>
        <w:div w:id="1303316160">
          <w:marLeft w:val="547"/>
          <w:marRight w:val="0"/>
          <w:marTop w:val="154"/>
          <w:marBottom w:val="0"/>
          <w:divBdr>
            <w:top w:val="none" w:sz="0" w:space="0" w:color="auto"/>
            <w:left w:val="none" w:sz="0" w:space="0" w:color="auto"/>
            <w:bottom w:val="none" w:sz="0" w:space="0" w:color="auto"/>
            <w:right w:val="none" w:sz="0" w:space="0" w:color="auto"/>
          </w:divBdr>
        </w:div>
        <w:div w:id="35662185">
          <w:marLeft w:val="547"/>
          <w:marRight w:val="0"/>
          <w:marTop w:val="154"/>
          <w:marBottom w:val="0"/>
          <w:divBdr>
            <w:top w:val="none" w:sz="0" w:space="0" w:color="auto"/>
            <w:left w:val="none" w:sz="0" w:space="0" w:color="auto"/>
            <w:bottom w:val="none" w:sz="0" w:space="0" w:color="auto"/>
            <w:right w:val="none" w:sz="0" w:space="0" w:color="auto"/>
          </w:divBdr>
        </w:div>
        <w:div w:id="816647478">
          <w:marLeft w:val="547"/>
          <w:marRight w:val="0"/>
          <w:marTop w:val="154"/>
          <w:marBottom w:val="0"/>
          <w:divBdr>
            <w:top w:val="none" w:sz="0" w:space="0" w:color="auto"/>
            <w:left w:val="none" w:sz="0" w:space="0" w:color="auto"/>
            <w:bottom w:val="none" w:sz="0" w:space="0" w:color="auto"/>
            <w:right w:val="none" w:sz="0" w:space="0" w:color="auto"/>
          </w:divBdr>
        </w:div>
        <w:div w:id="1857190395">
          <w:marLeft w:val="547"/>
          <w:marRight w:val="0"/>
          <w:marTop w:val="154"/>
          <w:marBottom w:val="0"/>
          <w:divBdr>
            <w:top w:val="none" w:sz="0" w:space="0" w:color="auto"/>
            <w:left w:val="none" w:sz="0" w:space="0" w:color="auto"/>
            <w:bottom w:val="none" w:sz="0" w:space="0" w:color="auto"/>
            <w:right w:val="none" w:sz="0" w:space="0" w:color="auto"/>
          </w:divBdr>
        </w:div>
      </w:divsChild>
    </w:div>
    <w:div w:id="1382368332">
      <w:bodyDiv w:val="1"/>
      <w:marLeft w:val="0"/>
      <w:marRight w:val="0"/>
      <w:marTop w:val="0"/>
      <w:marBottom w:val="0"/>
      <w:divBdr>
        <w:top w:val="none" w:sz="0" w:space="0" w:color="auto"/>
        <w:left w:val="none" w:sz="0" w:space="0" w:color="auto"/>
        <w:bottom w:val="none" w:sz="0" w:space="0" w:color="auto"/>
        <w:right w:val="none" w:sz="0" w:space="0" w:color="auto"/>
      </w:divBdr>
      <w:divsChild>
        <w:div w:id="43410040">
          <w:marLeft w:val="547"/>
          <w:marRight w:val="0"/>
          <w:marTop w:val="154"/>
          <w:marBottom w:val="0"/>
          <w:divBdr>
            <w:top w:val="none" w:sz="0" w:space="0" w:color="auto"/>
            <w:left w:val="none" w:sz="0" w:space="0" w:color="auto"/>
            <w:bottom w:val="none" w:sz="0" w:space="0" w:color="auto"/>
            <w:right w:val="none" w:sz="0" w:space="0" w:color="auto"/>
          </w:divBdr>
        </w:div>
        <w:div w:id="1096750998">
          <w:marLeft w:val="547"/>
          <w:marRight w:val="0"/>
          <w:marTop w:val="154"/>
          <w:marBottom w:val="0"/>
          <w:divBdr>
            <w:top w:val="none" w:sz="0" w:space="0" w:color="auto"/>
            <w:left w:val="none" w:sz="0" w:space="0" w:color="auto"/>
            <w:bottom w:val="none" w:sz="0" w:space="0" w:color="auto"/>
            <w:right w:val="none" w:sz="0" w:space="0" w:color="auto"/>
          </w:divBdr>
        </w:div>
        <w:div w:id="1592155970">
          <w:marLeft w:val="547"/>
          <w:marRight w:val="0"/>
          <w:marTop w:val="154"/>
          <w:marBottom w:val="0"/>
          <w:divBdr>
            <w:top w:val="none" w:sz="0" w:space="0" w:color="auto"/>
            <w:left w:val="none" w:sz="0" w:space="0" w:color="auto"/>
            <w:bottom w:val="none" w:sz="0" w:space="0" w:color="auto"/>
            <w:right w:val="none" w:sz="0" w:space="0" w:color="auto"/>
          </w:divBdr>
        </w:div>
        <w:div w:id="159346438">
          <w:marLeft w:val="547"/>
          <w:marRight w:val="0"/>
          <w:marTop w:val="154"/>
          <w:marBottom w:val="0"/>
          <w:divBdr>
            <w:top w:val="none" w:sz="0" w:space="0" w:color="auto"/>
            <w:left w:val="none" w:sz="0" w:space="0" w:color="auto"/>
            <w:bottom w:val="none" w:sz="0" w:space="0" w:color="auto"/>
            <w:right w:val="none" w:sz="0" w:space="0" w:color="auto"/>
          </w:divBdr>
        </w:div>
      </w:divsChild>
    </w:div>
    <w:div w:id="2026979123">
      <w:bodyDiv w:val="1"/>
      <w:marLeft w:val="0"/>
      <w:marRight w:val="0"/>
      <w:marTop w:val="0"/>
      <w:marBottom w:val="0"/>
      <w:divBdr>
        <w:top w:val="none" w:sz="0" w:space="0" w:color="auto"/>
        <w:left w:val="none" w:sz="0" w:space="0" w:color="auto"/>
        <w:bottom w:val="none" w:sz="0" w:space="0" w:color="auto"/>
        <w:right w:val="none" w:sz="0" w:space="0" w:color="auto"/>
      </w:divBdr>
      <w:divsChild>
        <w:div w:id="2053382571">
          <w:marLeft w:val="547"/>
          <w:marRight w:val="0"/>
          <w:marTop w:val="154"/>
          <w:marBottom w:val="0"/>
          <w:divBdr>
            <w:top w:val="none" w:sz="0" w:space="0" w:color="auto"/>
            <w:left w:val="none" w:sz="0" w:space="0" w:color="auto"/>
            <w:bottom w:val="none" w:sz="0" w:space="0" w:color="auto"/>
            <w:right w:val="none" w:sz="0" w:space="0" w:color="auto"/>
          </w:divBdr>
        </w:div>
        <w:div w:id="975835759">
          <w:marLeft w:val="547"/>
          <w:marRight w:val="0"/>
          <w:marTop w:val="154"/>
          <w:marBottom w:val="0"/>
          <w:divBdr>
            <w:top w:val="none" w:sz="0" w:space="0" w:color="auto"/>
            <w:left w:val="none" w:sz="0" w:space="0" w:color="auto"/>
            <w:bottom w:val="none" w:sz="0" w:space="0" w:color="auto"/>
            <w:right w:val="none" w:sz="0" w:space="0" w:color="auto"/>
          </w:divBdr>
        </w:div>
        <w:div w:id="830563290">
          <w:marLeft w:val="547"/>
          <w:marRight w:val="0"/>
          <w:marTop w:val="154"/>
          <w:marBottom w:val="0"/>
          <w:divBdr>
            <w:top w:val="none" w:sz="0" w:space="0" w:color="auto"/>
            <w:left w:val="none" w:sz="0" w:space="0" w:color="auto"/>
            <w:bottom w:val="none" w:sz="0" w:space="0" w:color="auto"/>
            <w:right w:val="none" w:sz="0" w:space="0" w:color="auto"/>
          </w:divBdr>
        </w:div>
        <w:div w:id="1483620513">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ew.genial.ly/62cac21bd7de75001c47a0cf/learning-experience-didactic-unit-math-problem-solving-strategy-for-2nd-grad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8BE368-DE48-45BE-94F7-47E372CCE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373</Words>
  <Characters>2170</Characters>
  <Application>Microsoft Office Word</Application>
  <DocSecurity>0</DocSecurity>
  <Lines>18</Lines>
  <Paragraphs>5</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
  <LinksUpToDate>false</LinksUpToDate>
  <CharactersWithSpaces>2538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cosmin</dc:creator>
  <cp:keywords/>
  <dc:description/>
  <cp:lastModifiedBy>Mihaela Huica</cp:lastModifiedBy>
  <cp:revision>3</cp:revision>
  <cp:lastPrinted>2023-05-18T09:02:00Z</cp:lastPrinted>
  <dcterms:created xsi:type="dcterms:W3CDTF">2024-11-09T16:23:00Z</dcterms:created>
  <dcterms:modified xsi:type="dcterms:W3CDTF">2024-11-09T16:26:00Z</dcterms:modified>
</cp:coreProperties>
</file>