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05AA14" w14:textId="77777777" w:rsidR="00CB2CF4" w:rsidRPr="007267D0" w:rsidRDefault="00CB2CF4" w:rsidP="007267D0">
      <w:pPr>
        <w:rPr>
          <w:rFonts w:ascii="Times New Roman" w:hAnsi="Times New Roman"/>
          <w:b/>
          <w:sz w:val="24"/>
          <w:szCs w:val="24"/>
          <w:lang w:val="ro-RO"/>
        </w:rPr>
      </w:pPr>
    </w:p>
    <w:tbl>
      <w:tblPr>
        <w:tblW w:w="10236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5017"/>
        <w:gridCol w:w="5219"/>
      </w:tblGrid>
      <w:tr w:rsidR="00CB2CF4" w:rsidRPr="007267D0" w14:paraId="2068D408" w14:textId="77777777" w:rsidTr="00EC26FF">
        <w:trPr>
          <w:trHeight w:val="105"/>
        </w:trPr>
        <w:tc>
          <w:tcPr>
            <w:tcW w:w="5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5AB003" w14:textId="509AE0D4" w:rsidR="00CB2CF4" w:rsidRPr="007267D0" w:rsidRDefault="00CB2CF4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 xml:space="preserve">Titlu: </w:t>
            </w:r>
            <w:r w:rsidR="00830EF3">
              <w:rPr>
                <w:rFonts w:ascii="Times New Roman" w:hAnsi="Times New Roman" w:cs="Times New Roman"/>
                <w:b/>
                <w:color w:val="C00000"/>
              </w:rPr>
              <w:t>Descoperi</w:t>
            </w:r>
            <w:r w:rsidRPr="007267D0">
              <w:rPr>
                <w:rFonts w:ascii="Times New Roman" w:hAnsi="Times New Roman" w:cs="Times New Roman"/>
                <w:b/>
                <w:color w:val="C00000"/>
              </w:rPr>
              <w:t>rea teoremei lui Pitagora prin gândirea computațională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1F3609" w14:textId="3F564418" w:rsidR="00CB2CF4" w:rsidRPr="007267D0" w:rsidRDefault="00D15B89">
            <w:pPr>
              <w:pStyle w:val="Default"/>
              <w:rPr>
                <w:rFonts w:ascii="Times New Roman" w:hAnsi="Times New Roman" w:cs="Times New Roman"/>
                <w:b/>
                <w:color w:val="auto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Timp:</w:t>
            </w:r>
            <w:r w:rsidR="00CB2CF4" w:rsidRPr="007267D0">
              <w:rPr>
                <w:rFonts w:ascii="Times New Roman" w:hAnsi="Times New Roman" w:cs="Times New Roman"/>
                <w:b/>
                <w:color w:val="C00000"/>
              </w:rPr>
              <w:t xml:space="preserve"> </w:t>
            </w:r>
            <w:r w:rsidR="00CB2CF4" w:rsidRPr="007267D0">
              <w:rPr>
                <w:rFonts w:ascii="Times New Roman" w:hAnsi="Times New Roman" w:cs="Times New Roman"/>
                <w:b/>
                <w:color w:val="auto"/>
              </w:rPr>
              <w:t>45 de minute</w:t>
            </w:r>
          </w:p>
        </w:tc>
      </w:tr>
      <w:tr w:rsidR="00CB2CF4" w:rsidRPr="007267D0" w14:paraId="07208999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9B0BCC" w14:textId="2FD7BC5F" w:rsidR="00CB2CF4" w:rsidRPr="007267D0" w:rsidRDefault="00830EF3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>
              <w:rPr>
                <w:rFonts w:ascii="Times New Roman" w:hAnsi="Times New Roman" w:cs="Times New Roman"/>
                <w:b/>
                <w:color w:val="00B050"/>
              </w:rPr>
              <w:t>Disciplina</w:t>
            </w:r>
            <w:r w:rsidR="00CB2CF4" w:rsidRPr="007267D0">
              <w:rPr>
                <w:rFonts w:ascii="Times New Roman" w:hAnsi="Times New Roman" w:cs="Times New Roman"/>
                <w:b/>
                <w:i/>
                <w:color w:val="00B050"/>
              </w:rPr>
              <w:t xml:space="preserve">: </w:t>
            </w:r>
            <w:r w:rsidR="00CB2CF4" w:rsidRPr="007267D0">
              <w:rPr>
                <w:rFonts w:ascii="Times New Roman" w:hAnsi="Times New Roman" w:cs="Times New Roman"/>
                <w:b/>
                <w:i/>
                <w:color w:val="auto"/>
              </w:rPr>
              <w:t>Matematică</w:t>
            </w:r>
          </w:p>
        </w:tc>
      </w:tr>
      <w:tr w:rsidR="00CB2CF4" w:rsidRPr="007267D0" w14:paraId="160A19F3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4B690F" w14:textId="714301DD" w:rsidR="00614D90" w:rsidRPr="00A242DD" w:rsidRDefault="00D15B89" w:rsidP="00B26960">
            <w:pPr>
              <w:pStyle w:val="Default"/>
              <w:rPr>
                <w:rFonts w:ascii="Times New Roman" w:hAnsi="Times New Roman" w:cs="Times New Roman"/>
                <w:bCs/>
                <w:color w:val="auto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Obiective:</w:t>
            </w:r>
            <w:r w:rsidR="00CB2CF4" w:rsidRPr="007267D0">
              <w:rPr>
                <w:rFonts w:ascii="Times New Roman" w:hAnsi="Times New Roman" w:cs="Times New Roman"/>
                <w:b/>
                <w:color w:val="auto"/>
              </w:rPr>
              <w:t xml:space="preserve">  </w:t>
            </w:r>
            <w:r w:rsidR="00B26960" w:rsidRPr="00B26960">
              <w:rPr>
                <w:rFonts w:ascii="Times New Roman" w:hAnsi="Times New Roman" w:cs="Times New Roman"/>
                <w:bCs/>
                <w:color w:val="auto"/>
              </w:rPr>
              <w:t>Elevii vor înțelege și aplica Teorema lui Pitagora prin prisma gândirii computaționale, concentrându-se pe cele patru principii: descompunere, recunoaștere a modelelor, abstractizare și proiectare de algoritm.</w:t>
            </w:r>
          </w:p>
        </w:tc>
      </w:tr>
      <w:tr w:rsidR="00CB2CF4" w:rsidRPr="007267D0" w14:paraId="33AB7A01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924D48" w14:textId="7D19D156" w:rsidR="00CB2CF4" w:rsidRPr="007267D0" w:rsidRDefault="00D15B89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 xml:space="preserve">Elemente cheie </w:t>
            </w:r>
            <w:r w:rsidR="00830EF3">
              <w:rPr>
                <w:rFonts w:ascii="Times New Roman" w:hAnsi="Times New Roman" w:cs="Times New Roman"/>
                <w:b/>
                <w:color w:val="00B050"/>
              </w:rPr>
              <w:t>de gândire computațională</w:t>
            </w:r>
            <w:r w:rsidRPr="007267D0">
              <w:rPr>
                <w:rFonts w:ascii="Times New Roman" w:hAnsi="Times New Roman" w:cs="Times New Roman"/>
                <w:b/>
                <w:color w:val="00B050"/>
              </w:rPr>
              <w:t>:</w:t>
            </w:r>
            <w:r w:rsidRPr="007267D0">
              <w:rPr>
                <w:rFonts w:ascii="Times New Roman" w:hAnsi="Times New Roman" w:cs="Times New Roman"/>
                <w:b/>
                <w:color w:val="C00000"/>
              </w:rPr>
              <w:t xml:space="preserve"> </w:t>
            </w:r>
            <w:r w:rsidR="009912B0" w:rsidRPr="007267D0">
              <w:rPr>
                <w:rFonts w:ascii="Times New Roman" w:hAnsi="Times New Roman" w:cs="Times New Roman"/>
                <w:bCs/>
                <w:color w:val="auto"/>
              </w:rPr>
              <w:t>Descompunere; Recunoașterea modelelor; Abstrac</w:t>
            </w:r>
            <w:r w:rsidR="00830EF3">
              <w:rPr>
                <w:rFonts w:ascii="Times New Roman" w:hAnsi="Times New Roman" w:cs="Times New Roman"/>
                <w:bCs/>
                <w:color w:val="auto"/>
              </w:rPr>
              <w:t>tizarea</w:t>
            </w:r>
            <w:r w:rsidR="009912B0" w:rsidRPr="007267D0">
              <w:rPr>
                <w:rFonts w:ascii="Times New Roman" w:hAnsi="Times New Roman" w:cs="Times New Roman"/>
                <w:bCs/>
                <w:color w:val="auto"/>
              </w:rPr>
              <w:t>; Proiectarea algoritmului.</w:t>
            </w:r>
          </w:p>
        </w:tc>
      </w:tr>
      <w:tr w:rsidR="00CB2CF4" w:rsidRPr="007267D0" w14:paraId="0D48E927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450B4" w14:textId="5C666701" w:rsidR="00CB2CF4" w:rsidRPr="007267D0" w:rsidRDefault="00D15B89">
            <w:pPr>
              <w:pStyle w:val="Default"/>
              <w:rPr>
                <w:rFonts w:ascii="Times New Roman" w:hAnsi="Times New Roman" w:cs="Times New Roman"/>
                <w:b/>
                <w:color w:val="auto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Grupa de varsta:</w:t>
            </w:r>
            <w:r w:rsidR="00CB2CF4" w:rsidRPr="007267D0">
              <w:rPr>
                <w:rFonts w:ascii="Times New Roman" w:hAnsi="Times New Roman" w:cs="Times New Roman"/>
                <w:b/>
                <w:color w:val="C00000"/>
              </w:rPr>
              <w:t xml:space="preserve"> </w:t>
            </w:r>
            <w:r w:rsidRPr="007267D0">
              <w:rPr>
                <w:rFonts w:ascii="Times New Roman" w:hAnsi="Times New Roman" w:cs="Times New Roman"/>
                <w:bCs/>
                <w:color w:val="auto"/>
              </w:rPr>
              <w:t>13-14 ani</w:t>
            </w:r>
          </w:p>
        </w:tc>
      </w:tr>
      <w:tr w:rsidR="00CB2CF4" w:rsidRPr="007267D0" w14:paraId="1C4D83C6" w14:textId="77777777" w:rsidTr="00EC26FF">
        <w:trPr>
          <w:trHeight w:val="105"/>
        </w:trPr>
        <w:tc>
          <w:tcPr>
            <w:tcW w:w="5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2535E4" w14:textId="0FFC0460" w:rsidR="00CB2CF4" w:rsidRPr="007267D0" w:rsidRDefault="00D15B89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Situații de învățare:</w:t>
            </w:r>
            <w:r w:rsidRPr="007267D0">
              <w:rPr>
                <w:rFonts w:ascii="Times New Roman" w:hAnsi="Times New Roman" w:cs="Times New Roman"/>
                <w:b/>
                <w:color w:val="auto"/>
              </w:rPr>
              <w:t xml:space="preserve"> </w:t>
            </w:r>
            <w:r w:rsidR="0029236A" w:rsidRPr="007267D0">
              <w:rPr>
                <w:rFonts w:ascii="Times New Roman" w:hAnsi="Times New Roman" w:cs="Times New Roman"/>
                <w:bCs/>
                <w:color w:val="auto"/>
              </w:rPr>
              <w:t>clasă, laborator IT</w:t>
            </w:r>
          </w:p>
        </w:tc>
        <w:tc>
          <w:tcPr>
            <w:tcW w:w="5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91328F" w14:textId="4CB1DC90" w:rsidR="00CB2CF4" w:rsidRPr="007267D0" w:rsidRDefault="00D15B89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Tip activitate:</w:t>
            </w:r>
            <w:r w:rsidRPr="007267D0">
              <w:rPr>
                <w:rFonts w:ascii="Times New Roman" w:hAnsi="Times New Roman" w:cs="Times New Roman"/>
                <w:b/>
                <w:color w:val="C00000"/>
              </w:rPr>
              <w:t xml:space="preserve">  </w:t>
            </w:r>
            <w:r w:rsidR="0029236A" w:rsidRPr="007267D0">
              <w:rPr>
                <w:rFonts w:ascii="Times New Roman" w:hAnsi="Times New Roman" w:cs="Times New Roman"/>
                <w:bCs/>
                <w:color w:val="auto"/>
              </w:rPr>
              <w:t>analiză</w:t>
            </w:r>
          </w:p>
        </w:tc>
      </w:tr>
      <w:tr w:rsidR="00CB2CF4" w:rsidRPr="007267D0" w14:paraId="755E4C3B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51A74E" w14:textId="77777777" w:rsidR="00B26960" w:rsidRPr="00B26960" w:rsidRDefault="00CB2CF4" w:rsidP="00B26960">
            <w:pPr>
              <w:pStyle w:val="Default"/>
              <w:ind w:left="720"/>
              <w:rPr>
                <w:rFonts w:ascii="Times New Roman" w:hAnsi="Times New Roman"/>
                <w:bCs/>
                <w:lang w:val="el-GR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t>Resurse:</w:t>
            </w:r>
            <w:r w:rsidRPr="007267D0">
              <w:rPr>
                <w:rFonts w:ascii="Times New Roman" w:hAnsi="Times New Roman" w:cs="Times New Roman"/>
                <w:b/>
                <w:color w:val="C00000"/>
              </w:rPr>
              <w:t xml:space="preserve"> </w:t>
            </w:r>
          </w:p>
          <w:p w14:paraId="6C6E6973" w14:textId="60D2F6C4" w:rsidR="00B26960" w:rsidRPr="00B26960" w:rsidRDefault="00B26960" w:rsidP="00B26960">
            <w:pPr>
              <w:pStyle w:val="Default"/>
              <w:numPr>
                <w:ilvl w:val="0"/>
                <w:numId w:val="3"/>
              </w:numPr>
              <w:rPr>
                <w:rFonts w:ascii="Times New Roman" w:hAnsi="Times New Roman"/>
                <w:bCs/>
                <w:lang w:val="el-GR"/>
              </w:rPr>
            </w:pPr>
            <w:r w:rsidRPr="00B26960">
              <w:rPr>
                <w:rFonts w:ascii="Times New Roman" w:hAnsi="Times New Roman"/>
                <w:bCs/>
                <w:lang w:val="el-GR"/>
              </w:rPr>
              <w:t>Tablă albă și markere</w:t>
            </w:r>
          </w:p>
          <w:p w14:paraId="62D04EC5" w14:textId="77777777" w:rsidR="00B26960" w:rsidRPr="00B26960" w:rsidRDefault="00B26960" w:rsidP="00B26960">
            <w:pPr>
              <w:pStyle w:val="Default"/>
              <w:numPr>
                <w:ilvl w:val="0"/>
                <w:numId w:val="3"/>
              </w:numPr>
              <w:rPr>
                <w:rFonts w:ascii="Times New Roman" w:hAnsi="Times New Roman"/>
                <w:bCs/>
              </w:rPr>
            </w:pPr>
            <w:r w:rsidRPr="00B26960">
              <w:rPr>
                <w:rFonts w:ascii="Times New Roman" w:hAnsi="Times New Roman"/>
                <w:bCs/>
              </w:rPr>
              <w:t>Calculatoare sau tablete cu acces la internet</w:t>
            </w:r>
          </w:p>
          <w:p w14:paraId="6C6ACE47" w14:textId="7E3DCAE2" w:rsidR="00B26960" w:rsidRPr="00B26960" w:rsidRDefault="00830EF3" w:rsidP="00B26960">
            <w:pPr>
              <w:pStyle w:val="Default"/>
              <w:numPr>
                <w:ilvl w:val="0"/>
                <w:numId w:val="3"/>
              </w:numPr>
              <w:rPr>
                <w:rFonts w:ascii="Times New Roman" w:hAnsi="Times New Roman"/>
                <w:bCs/>
                <w:lang w:val="el-GR"/>
              </w:rPr>
            </w:pPr>
            <w:r>
              <w:rPr>
                <w:rFonts w:ascii="Times New Roman" w:hAnsi="Times New Roman"/>
                <w:bCs/>
                <w:lang w:val="ro-RO"/>
              </w:rPr>
              <w:t>T</w:t>
            </w:r>
            <w:r w:rsidR="00B26960" w:rsidRPr="00B26960">
              <w:rPr>
                <w:rFonts w:ascii="Times New Roman" w:hAnsi="Times New Roman"/>
                <w:bCs/>
                <w:lang w:val="el-GR"/>
              </w:rPr>
              <w:t xml:space="preserve">eorema </w:t>
            </w:r>
            <w:r>
              <w:rPr>
                <w:rFonts w:ascii="Times New Roman" w:hAnsi="Times New Roman"/>
                <w:bCs/>
                <w:lang w:val="ro-RO"/>
              </w:rPr>
              <w:t xml:space="preserve">lui Pitagora </w:t>
            </w:r>
            <w:r w:rsidR="00B26960" w:rsidRPr="00B26960">
              <w:rPr>
                <w:rFonts w:ascii="Times New Roman" w:hAnsi="Times New Roman"/>
                <w:bCs/>
                <w:lang w:val="el-GR"/>
              </w:rPr>
              <w:t>fi</w:t>
            </w:r>
            <w:r>
              <w:rPr>
                <w:rFonts w:ascii="Times New Roman" w:hAnsi="Times New Roman"/>
                <w:bCs/>
                <w:lang w:val="ro-RO"/>
              </w:rPr>
              <w:t>șă</w:t>
            </w:r>
            <w:r w:rsidR="00B26960" w:rsidRPr="00B26960">
              <w:rPr>
                <w:rFonts w:ascii="Times New Roman" w:hAnsi="Times New Roman"/>
                <w:bCs/>
                <w:lang w:val="el-GR"/>
              </w:rPr>
              <w:t xml:space="preserve"> de lucru</w:t>
            </w:r>
          </w:p>
          <w:p w14:paraId="58787D84" w14:textId="77777777" w:rsidR="00B26960" w:rsidRPr="00B26960" w:rsidRDefault="00B26960" w:rsidP="00B26960">
            <w:pPr>
              <w:pStyle w:val="Default"/>
              <w:numPr>
                <w:ilvl w:val="0"/>
                <w:numId w:val="3"/>
              </w:numPr>
              <w:rPr>
                <w:rFonts w:ascii="Times New Roman" w:hAnsi="Times New Roman"/>
                <w:bCs/>
              </w:rPr>
            </w:pPr>
            <w:r w:rsidRPr="00B26960">
              <w:rPr>
                <w:rFonts w:ascii="Times New Roman" w:hAnsi="Times New Roman"/>
                <w:bCs/>
              </w:rPr>
              <w:t>Scratch sau altă platformă de programare bazată pe blocuri (opțional)</w:t>
            </w:r>
          </w:p>
          <w:p w14:paraId="64C50504" w14:textId="21741762" w:rsidR="00CB2CF4" w:rsidRPr="007267D0" w:rsidRDefault="00CB2CF4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</w:p>
        </w:tc>
      </w:tr>
      <w:tr w:rsidR="00232174" w:rsidRPr="007267D0" w14:paraId="2CED746E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76E40" w14:textId="63B5FB9E" w:rsidR="00232174" w:rsidRPr="007267D0" w:rsidRDefault="00D15B89" w:rsidP="00D15B89">
            <w:pPr>
              <w:pStyle w:val="Default"/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color w:val="00B050"/>
              </w:rPr>
            </w:pPr>
            <w:r w:rsidRPr="007267D0">
              <w:rPr>
                <w:rFonts w:ascii="Times New Roman" w:hAnsi="Times New Roman" w:cs="Times New Roman"/>
                <w:b/>
                <w:bCs/>
                <w:color w:val="00B050"/>
              </w:rPr>
              <w:t>Dezvoltarea invatarii:</w:t>
            </w:r>
          </w:p>
        </w:tc>
      </w:tr>
      <w:tr w:rsidR="00232174" w:rsidRPr="007267D0" w14:paraId="6B751978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AF3B3A" w14:textId="6112EC54" w:rsidR="00232174" w:rsidRDefault="00D15B89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color w:val="auto"/>
              </w:rPr>
            </w:pPr>
            <w:r w:rsidRPr="007267D0">
              <w:rPr>
                <w:rFonts w:ascii="Times New Roman" w:hAnsi="Times New Roman" w:cs="Times New Roman"/>
                <w:b/>
                <w:color w:val="auto"/>
              </w:rPr>
              <w:t>Definirea problemei:</w:t>
            </w:r>
            <w:r w:rsidR="00232174" w:rsidRPr="007267D0">
              <w:rPr>
                <w:rFonts w:ascii="Times New Roman" w:hAnsi="Times New Roman" w:cs="Times New Roman"/>
                <w:color w:val="auto"/>
              </w:rPr>
              <w:t xml:space="preserve"> </w:t>
            </w:r>
          </w:p>
          <w:p w14:paraId="794E94B8" w14:textId="77777777" w:rsidR="00B26960" w:rsidRPr="00B26960" w:rsidRDefault="00B26960" w:rsidP="00B26960">
            <w:pPr>
              <w:pStyle w:val="Default"/>
              <w:spacing w:line="276" w:lineRule="auto"/>
              <w:jc w:val="both"/>
              <w:rPr>
                <w:rFonts w:ascii="Times New Roman" w:hAnsi="Times New Roman"/>
                <w:lang w:val="el-GR"/>
              </w:rPr>
            </w:pPr>
            <w:r w:rsidRPr="00B26960">
              <w:rPr>
                <w:rFonts w:ascii="Times New Roman" w:hAnsi="Times New Roman"/>
                <w:lang w:val="el-GR"/>
              </w:rPr>
              <w:t>Introducere (15 minute ):</w:t>
            </w:r>
          </w:p>
          <w:p w14:paraId="56AC5399" w14:textId="3CAD5DEE" w:rsidR="00B26960" w:rsidRPr="00B26960" w:rsidRDefault="00B26960" w:rsidP="008357D5">
            <w:pPr>
              <w:pStyle w:val="Default"/>
              <w:numPr>
                <w:ilvl w:val="0"/>
                <w:numId w:val="12"/>
              </w:numPr>
              <w:spacing w:line="276" w:lineRule="auto"/>
              <w:jc w:val="both"/>
              <w:rPr>
                <w:rFonts w:ascii="Times New Roman" w:hAnsi="Times New Roman"/>
              </w:rPr>
            </w:pPr>
            <w:r w:rsidRPr="00B26960">
              <w:rPr>
                <w:rFonts w:ascii="Times New Roman" w:hAnsi="Times New Roman"/>
              </w:rPr>
              <w:t>Începeți prin a re</w:t>
            </w:r>
            <w:r w:rsidR="00830EF3">
              <w:rPr>
                <w:rFonts w:ascii="Times New Roman" w:hAnsi="Times New Roman"/>
              </w:rPr>
              <w:t>capitula</w:t>
            </w:r>
            <w:r w:rsidRPr="00B26960">
              <w:rPr>
                <w:rFonts w:ascii="Times New Roman" w:hAnsi="Times New Roman"/>
              </w:rPr>
              <w:t xml:space="preserve"> elementele de bază ale teoremei lui Pitagora: a² + b² = c², unde „a” și „b” sunt catetele unui triunghi dreptunghic, iar „c” este ipotenuza.</w:t>
            </w:r>
          </w:p>
          <w:p w14:paraId="2C0FFF0F" w14:textId="4951C8EB" w:rsidR="00B26960" w:rsidRPr="00B26960" w:rsidRDefault="00B26960" w:rsidP="008357D5">
            <w:pPr>
              <w:pStyle w:val="Default"/>
              <w:numPr>
                <w:ilvl w:val="0"/>
                <w:numId w:val="12"/>
              </w:numPr>
              <w:spacing w:line="276" w:lineRule="auto"/>
              <w:jc w:val="both"/>
              <w:rPr>
                <w:rFonts w:ascii="Times New Roman" w:hAnsi="Times New Roman"/>
              </w:rPr>
            </w:pPr>
            <w:r w:rsidRPr="00B26960">
              <w:rPr>
                <w:rFonts w:ascii="Times New Roman" w:hAnsi="Times New Roman"/>
              </w:rPr>
              <w:t xml:space="preserve">Discutați aplicațiile din lumea reală ale Teoremei lui Pitagora, cum ar fi calcularea distanțelor sau proiectarea structurilor. </w:t>
            </w:r>
            <w:r w:rsidR="00C92BF3" w:rsidRPr="00C92BF3">
              <w:rPr>
                <w:rFonts w:ascii="Times New Roman" w:hAnsi="Times New Roman"/>
              </w:rPr>
              <w:t>De exemplu, găsirea distanței dintre două puncte de pe o hartă sau determinarea lungimii unei scări necesare pentru a atinge o anumită înălțime.</w:t>
            </w:r>
          </w:p>
          <w:p w14:paraId="7CB89A31" w14:textId="55C1293E" w:rsidR="00B26960" w:rsidRPr="00B26960" w:rsidRDefault="00B26960" w:rsidP="008357D5">
            <w:pPr>
              <w:pStyle w:val="Default"/>
              <w:numPr>
                <w:ilvl w:val="0"/>
                <w:numId w:val="12"/>
              </w:numPr>
              <w:spacing w:line="276" w:lineRule="auto"/>
              <w:jc w:val="both"/>
              <w:rPr>
                <w:rFonts w:ascii="Times New Roman" w:hAnsi="Times New Roman"/>
              </w:rPr>
            </w:pPr>
            <w:r w:rsidRPr="00B26960">
              <w:rPr>
                <w:rFonts w:ascii="Times New Roman" w:hAnsi="Times New Roman"/>
              </w:rPr>
              <w:t>Introduceți cele patru principii ale gândirii computaționale: descompunerea, recunoașterea modelelor, abstractizarea și proiectarea algoritmului.</w:t>
            </w:r>
          </w:p>
          <w:p w14:paraId="710B7F5D" w14:textId="77777777" w:rsidR="00B26960" w:rsidRDefault="00B26960">
            <w:pPr>
              <w:pStyle w:val="Default"/>
              <w:spacing w:line="276" w:lineRule="auto"/>
              <w:jc w:val="both"/>
              <w:rPr>
                <w:rFonts w:ascii="Times New Roman" w:hAnsi="Times New Roman" w:cs="Times New Roman"/>
                <w:color w:val="auto"/>
              </w:rPr>
            </w:pPr>
          </w:p>
          <w:p w14:paraId="463A13BA" w14:textId="0E18A7B7" w:rsidR="0029236A" w:rsidRDefault="00232174" w:rsidP="00C92BF3">
            <w:pPr>
              <w:pStyle w:val="Default"/>
              <w:numPr>
                <w:ilvl w:val="0"/>
                <w:numId w:val="6"/>
              </w:numPr>
              <w:spacing w:line="276" w:lineRule="auto"/>
              <w:ind w:left="352" w:hanging="284"/>
              <w:rPr>
                <w:rFonts w:ascii="Times New Roman" w:hAnsi="Times New Roman" w:cs="Times New Roman"/>
                <w:b/>
                <w:color w:val="C00000"/>
              </w:rPr>
            </w:pPr>
            <w:r w:rsidRPr="007267D0">
              <w:rPr>
                <w:rFonts w:ascii="Times New Roman" w:hAnsi="Times New Roman" w:cs="Times New Roman"/>
                <w:b/>
                <w:color w:val="auto"/>
              </w:rPr>
              <w:t>Descompunere:</w:t>
            </w:r>
            <w:r w:rsidRPr="007267D0">
              <w:rPr>
                <w:rFonts w:ascii="Times New Roman" w:hAnsi="Times New Roman" w:cs="Times New Roman"/>
                <w:b/>
                <w:color w:val="C00000"/>
              </w:rPr>
              <w:t xml:space="preserve"> </w:t>
            </w:r>
          </w:p>
          <w:p w14:paraId="3C4847B0" w14:textId="61F935FF" w:rsidR="008357D5" w:rsidRPr="008357D5" w:rsidRDefault="008357D5" w:rsidP="008357D5">
            <w:pPr>
              <w:pStyle w:val="Default"/>
              <w:numPr>
                <w:ilvl w:val="0"/>
                <w:numId w:val="11"/>
              </w:numPr>
              <w:ind w:left="636" w:hanging="426"/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>
              <w:rPr>
                <w:rFonts w:ascii="Times New Roman" w:hAnsi="Times New Roman" w:cs="Times New Roman"/>
                <w:bCs/>
                <w:color w:val="auto"/>
              </w:rPr>
              <w:t>La început ar trebui să înțeleagă ce este un triunghi dreptunghic</w:t>
            </w:r>
            <w:r w:rsidR="00830EF3">
              <w:rPr>
                <w:rFonts w:ascii="Times New Roman" w:hAnsi="Times New Roman" w:cs="Times New Roman"/>
                <w:bCs/>
                <w:color w:val="auto"/>
              </w:rPr>
              <w:t>.</w:t>
            </w:r>
          </w:p>
          <w:p w14:paraId="3BF30274" w14:textId="30995CDE" w:rsidR="008357D5" w:rsidRPr="008357D5" w:rsidRDefault="008357D5" w:rsidP="008357D5">
            <w:pPr>
              <w:pStyle w:val="Default"/>
              <w:numPr>
                <w:ilvl w:val="0"/>
                <w:numId w:val="11"/>
              </w:numPr>
              <w:ind w:left="636" w:hanging="426"/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8357D5">
              <w:rPr>
                <w:rFonts w:ascii="Times New Roman" w:hAnsi="Times New Roman" w:cs="Times New Roman"/>
                <w:bCs/>
                <w:color w:val="auto"/>
              </w:rPr>
              <w:t>Un triunghi dreptunghic are o ipotenuză opusă unghiului drept</w:t>
            </w:r>
            <w:r w:rsidR="00830EF3">
              <w:rPr>
                <w:rFonts w:ascii="Times New Roman" w:hAnsi="Times New Roman" w:cs="Times New Roman"/>
                <w:bCs/>
                <w:color w:val="auto"/>
              </w:rPr>
              <w:t>.</w:t>
            </w:r>
          </w:p>
          <w:p w14:paraId="74B1FBF9" w14:textId="068C7357" w:rsidR="008357D5" w:rsidRDefault="008357D5" w:rsidP="008357D5">
            <w:pPr>
              <w:pStyle w:val="Default"/>
              <w:numPr>
                <w:ilvl w:val="0"/>
                <w:numId w:val="11"/>
              </w:numPr>
              <w:ind w:left="636" w:hanging="426"/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 w:rsidRPr="008357D5">
              <w:rPr>
                <w:rFonts w:ascii="Times New Roman" w:hAnsi="Times New Roman" w:cs="Times New Roman"/>
                <w:bCs/>
                <w:color w:val="auto"/>
              </w:rPr>
              <w:t>Are două laturi adiacente ipotenuzei a căror sumă a unghiurilor lor este, de asemenea, de 90 de grade</w:t>
            </w:r>
            <w:r w:rsidR="00830EF3">
              <w:rPr>
                <w:rFonts w:ascii="Times New Roman" w:hAnsi="Times New Roman" w:cs="Times New Roman"/>
                <w:bCs/>
                <w:color w:val="auto"/>
              </w:rPr>
              <w:t>.</w:t>
            </w:r>
          </w:p>
          <w:p w14:paraId="2688ADA1" w14:textId="5F138A40" w:rsidR="008357D5" w:rsidRDefault="008357D5" w:rsidP="008357D5">
            <w:pPr>
              <w:pStyle w:val="Default"/>
              <w:numPr>
                <w:ilvl w:val="0"/>
                <w:numId w:val="11"/>
              </w:numPr>
              <w:ind w:left="636" w:hanging="426"/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>
              <w:rPr>
                <w:rFonts w:ascii="Times New Roman" w:hAnsi="Times New Roman" w:cs="Times New Roman"/>
                <w:bCs/>
                <w:color w:val="auto"/>
              </w:rPr>
              <w:t>Întrebare: Există vreo relație între cele două laturi adiacente și ipotenuză?</w:t>
            </w:r>
          </w:p>
          <w:p w14:paraId="5092A6E3" w14:textId="5531770B" w:rsidR="008357D5" w:rsidRPr="008357D5" w:rsidRDefault="008357D5" w:rsidP="008357D5">
            <w:pPr>
              <w:pStyle w:val="Default"/>
              <w:numPr>
                <w:ilvl w:val="0"/>
                <w:numId w:val="11"/>
              </w:numPr>
              <w:spacing w:line="276" w:lineRule="auto"/>
              <w:ind w:left="636" w:hanging="426"/>
              <w:jc w:val="both"/>
              <w:rPr>
                <w:rFonts w:ascii="Times New Roman" w:hAnsi="Times New Roman" w:cs="Times New Roman"/>
                <w:bCs/>
                <w:color w:val="auto"/>
              </w:rPr>
            </w:pPr>
            <w:r>
              <w:rPr>
                <w:rFonts w:ascii="Times New Roman" w:hAnsi="Times New Roman" w:cs="Times New Roman"/>
                <w:bCs/>
                <w:color w:val="auto"/>
              </w:rPr>
              <w:t xml:space="preserve">Sarcina principală este de a găsi lungimea ipotenuzei ( </w:t>
            </w:r>
            <w:r w:rsidRPr="008357D5">
              <w:rPr>
                <w:rFonts w:ascii="Times New Roman" w:hAnsi="Times New Roman" w:cs="Times New Roman"/>
                <w:bCs/>
                <w:i/>
                <w:iCs/>
                <w:color w:val="auto"/>
              </w:rPr>
              <w:t xml:space="preserve">c </w:t>
            </w:r>
            <w:r w:rsidRPr="008357D5">
              <w:rPr>
                <w:rFonts w:ascii="Times New Roman" w:hAnsi="Times New Roman" w:cs="Times New Roman"/>
                <w:bCs/>
                <w:color w:val="auto"/>
              </w:rPr>
              <w:t xml:space="preserve">) a unui triunghi dreptunghic folosind teorema lui Pitagora (a </w:t>
            </w:r>
            <w:r w:rsidRPr="008357D5">
              <w:rPr>
                <w:rFonts w:ascii="Times New Roman" w:hAnsi="Times New Roman" w:cs="Times New Roman"/>
                <w:bCs/>
                <w:color w:val="auto"/>
                <w:vertAlign w:val="superscript"/>
              </w:rPr>
              <w:t xml:space="preserve">2 </w:t>
            </w:r>
            <w:r w:rsidRPr="008357D5">
              <w:rPr>
                <w:rFonts w:ascii="Times New Roman" w:hAnsi="Times New Roman" w:cs="Times New Roman"/>
                <w:bCs/>
                <w:color w:val="auto"/>
              </w:rPr>
              <w:t xml:space="preserve">+ </w:t>
            </w:r>
            <w:r w:rsidRPr="008357D5">
              <w:rPr>
                <w:rFonts w:ascii="Times New Roman" w:hAnsi="Times New Roman" w:cs="Times New Roman"/>
                <w:bCs/>
                <w:i/>
                <w:iCs/>
                <w:color w:val="auto"/>
              </w:rPr>
              <w:t xml:space="preserve">b </w:t>
            </w:r>
            <w:r w:rsidRPr="008357D5">
              <w:rPr>
                <w:rFonts w:ascii="Times New Roman" w:hAnsi="Times New Roman" w:cs="Times New Roman"/>
                <w:bCs/>
                <w:color w:val="auto"/>
                <w:vertAlign w:val="superscript"/>
              </w:rPr>
              <w:t xml:space="preserve">2 </w:t>
            </w:r>
            <w:r w:rsidRPr="008357D5">
              <w:rPr>
                <w:rFonts w:ascii="Times New Roman" w:hAnsi="Times New Roman" w:cs="Times New Roman"/>
                <w:bCs/>
                <w:color w:val="auto"/>
              </w:rPr>
              <w:t xml:space="preserve">= </w:t>
            </w:r>
            <w:r w:rsidRPr="008357D5">
              <w:rPr>
                <w:rFonts w:ascii="Times New Roman" w:hAnsi="Times New Roman" w:cs="Times New Roman"/>
                <w:bCs/>
                <w:i/>
                <w:iCs/>
                <w:color w:val="auto"/>
              </w:rPr>
              <w:t xml:space="preserve">c </w:t>
            </w:r>
            <w:r w:rsidRPr="008357D5">
              <w:rPr>
                <w:rFonts w:ascii="Times New Roman" w:hAnsi="Times New Roman" w:cs="Times New Roman"/>
                <w:bCs/>
                <w:color w:val="auto"/>
                <w:vertAlign w:val="superscript"/>
              </w:rPr>
              <w:t xml:space="preserve">2 </w:t>
            </w:r>
            <w:r w:rsidRPr="008357D5">
              <w:rPr>
                <w:rFonts w:ascii="Times New Roman" w:hAnsi="Times New Roman" w:cs="Times New Roman"/>
                <w:bCs/>
                <w:color w:val="auto"/>
              </w:rPr>
              <w:t>)</w:t>
            </w:r>
            <w:r w:rsidR="00830EF3">
              <w:rPr>
                <w:rFonts w:ascii="Times New Roman" w:hAnsi="Times New Roman" w:cs="Times New Roman"/>
                <w:bCs/>
                <w:color w:val="auto"/>
              </w:rPr>
              <w:t>.</w:t>
            </w:r>
          </w:p>
          <w:p w14:paraId="190C1154" w14:textId="77777777" w:rsidR="00B26960" w:rsidRPr="007267D0" w:rsidRDefault="00B26960" w:rsidP="008357D5">
            <w:pPr>
              <w:pStyle w:val="Default"/>
              <w:spacing w:line="276" w:lineRule="auto"/>
              <w:ind w:left="636" w:hanging="426"/>
              <w:rPr>
                <w:rFonts w:ascii="Times New Roman" w:hAnsi="Times New Roman" w:cs="Times New Roman"/>
                <w:bCs/>
                <w:color w:val="auto"/>
              </w:rPr>
            </w:pPr>
          </w:p>
          <w:p w14:paraId="59982346" w14:textId="37A2349D" w:rsidR="00184E09" w:rsidRPr="007267D0" w:rsidRDefault="00232174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bCs/>
              </w:rPr>
            </w:pPr>
            <w:r w:rsidRPr="007267D0">
              <w:rPr>
                <w:rFonts w:ascii="Times New Roman" w:hAnsi="Times New Roman" w:cs="Times New Roman"/>
                <w:b/>
                <w:bCs/>
              </w:rPr>
              <w:t>2.</w:t>
            </w:r>
            <w:r w:rsidR="00184E09" w:rsidRPr="007267D0">
              <w:rPr>
                <w:rFonts w:ascii="Times New Roman" w:hAnsi="Times New Roman" w:cs="Times New Roman"/>
              </w:rPr>
              <w:t xml:space="preserve"> </w:t>
            </w:r>
            <w:r w:rsidR="00C92BF3">
              <w:rPr>
                <w:rFonts w:ascii="Times New Roman" w:hAnsi="Times New Roman" w:cs="Times New Roman"/>
                <w:lang w:val="el-GR"/>
              </w:rPr>
              <w:t xml:space="preserve"> </w:t>
            </w:r>
            <w:r w:rsidR="00184E09" w:rsidRPr="007267D0">
              <w:rPr>
                <w:rFonts w:ascii="Times New Roman" w:hAnsi="Times New Roman" w:cs="Times New Roman"/>
                <w:b/>
                <w:bCs/>
              </w:rPr>
              <w:t>Recunoaștere model:</w:t>
            </w:r>
          </w:p>
          <w:p w14:paraId="3CFD3EEC" w14:textId="3C004A09" w:rsidR="00C92BF3" w:rsidRPr="00C92BF3" w:rsidRDefault="00C92BF3" w:rsidP="008357D5">
            <w:pPr>
              <w:pStyle w:val="Default"/>
              <w:spacing w:line="276" w:lineRule="auto"/>
              <w:ind w:left="636" w:hanging="284"/>
              <w:rPr>
                <w:rFonts w:ascii="Times New Roman" w:hAnsi="Times New Roman"/>
                <w:bCs/>
                <w:color w:val="auto"/>
              </w:rPr>
            </w:pPr>
            <w:r w:rsidRPr="00C92BF3">
              <w:rPr>
                <w:rFonts w:ascii="Times New Roman" w:hAnsi="Times New Roman"/>
                <w:bCs/>
                <w:color w:val="auto"/>
              </w:rPr>
              <w:t>- Discutați modele comune care apar din diferitele abordări.</w:t>
            </w:r>
          </w:p>
          <w:p w14:paraId="5A63C91C" w14:textId="3B704ED4" w:rsidR="00C92BF3" w:rsidRPr="00C92BF3" w:rsidRDefault="00C92BF3" w:rsidP="008357D5">
            <w:pPr>
              <w:pStyle w:val="Default"/>
              <w:spacing w:line="276" w:lineRule="auto"/>
              <w:ind w:left="636" w:hanging="284"/>
              <w:rPr>
                <w:rFonts w:ascii="Times New Roman" w:hAnsi="Times New Roman"/>
                <w:bCs/>
                <w:color w:val="auto"/>
              </w:rPr>
            </w:pPr>
            <w:r w:rsidRPr="00C92BF3">
              <w:rPr>
                <w:rFonts w:ascii="Times New Roman" w:hAnsi="Times New Roman"/>
                <w:bCs/>
                <w:color w:val="auto"/>
              </w:rPr>
              <w:t>- Subliniați legătura dintre modele și Teorema lui Pitagora.</w:t>
            </w:r>
          </w:p>
          <w:p w14:paraId="41272E29" w14:textId="08583C65" w:rsidR="00C92BF3" w:rsidRPr="00C92BF3" w:rsidRDefault="00C92BF3" w:rsidP="008357D5">
            <w:pPr>
              <w:pStyle w:val="Default"/>
              <w:spacing w:line="276" w:lineRule="auto"/>
              <w:ind w:left="636" w:hanging="284"/>
              <w:rPr>
                <w:rFonts w:ascii="Times New Roman" w:hAnsi="Times New Roman"/>
                <w:bCs/>
                <w:color w:val="auto"/>
              </w:rPr>
            </w:pPr>
            <w:r w:rsidRPr="00C92BF3">
              <w:rPr>
                <w:rFonts w:ascii="Times New Roman" w:hAnsi="Times New Roman"/>
                <w:bCs/>
                <w:color w:val="auto"/>
              </w:rPr>
              <w:t>- Cereți elevilor să identifice situații specifice în care recunoașterea modelelor este utilă în rezolvarea problemelor.</w:t>
            </w:r>
          </w:p>
          <w:p w14:paraId="1AAEDCC8" w14:textId="54FA4581" w:rsidR="00C92BF3" w:rsidRDefault="008357D5" w:rsidP="008357D5">
            <w:pPr>
              <w:pStyle w:val="Default"/>
              <w:spacing w:line="276" w:lineRule="auto"/>
              <w:ind w:left="36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- Model: Elevii pot observa că teorema lui Pitagora implică </w:t>
            </w:r>
            <w:r w:rsidR="002E2986">
              <w:rPr>
                <w:rFonts w:ascii="Times New Roman" w:hAnsi="Times New Roman"/>
              </w:rPr>
              <w:t>ridicarea la pătrat a</w:t>
            </w:r>
            <w:r>
              <w:rPr>
                <w:rFonts w:ascii="Times New Roman" w:hAnsi="Times New Roman"/>
              </w:rPr>
              <w:t xml:space="preserve"> lungimii celor două laturi mai scurte și adăugarea lor pentru a obține pătratul ipotenuzei. </w:t>
            </w:r>
            <w:r w:rsidR="002E2986" w:rsidRPr="002E2986">
              <w:rPr>
                <w:rFonts w:ascii="Times New Roman" w:hAnsi="Times New Roman"/>
              </w:rPr>
              <w:t>În această fază, ei trebuie să calculeze pătratul celor două laturi adiacente, să le adune și să compare cu pătratul ipotenuzei. Ce observă?</w:t>
            </w:r>
          </w:p>
          <w:p w14:paraId="44A8064F" w14:textId="77777777" w:rsidR="002E2986" w:rsidRPr="002E2986" w:rsidRDefault="002E2986" w:rsidP="002E2986">
            <w:pPr>
              <w:pStyle w:val="Default"/>
              <w:ind w:left="360"/>
              <w:jc w:val="both"/>
              <w:rPr>
                <w:rFonts w:ascii="Times New Roman" w:hAnsi="Times New Roman"/>
              </w:rPr>
            </w:pPr>
            <w:r w:rsidRPr="002E2986">
              <w:rPr>
                <w:rFonts w:ascii="Times New Roman" w:hAnsi="Times New Roman"/>
              </w:rPr>
              <w:lastRenderedPageBreak/>
              <w:t>În figura următoare, lăsați-i să ridice la pătrat lungimile triunghiurilor obișnuite și să compare suma celor două pătrate ale celor două laturi adiacente cu pătratul celei mai mari laturi. Este suma egală?</w:t>
            </w:r>
          </w:p>
          <w:p w14:paraId="4276CC54" w14:textId="7D06E8E0" w:rsidR="002E2986" w:rsidRDefault="002E2986" w:rsidP="002E2986">
            <w:pPr>
              <w:pStyle w:val="Default"/>
              <w:spacing w:line="276" w:lineRule="auto"/>
              <w:ind w:left="360"/>
              <w:jc w:val="both"/>
              <w:rPr>
                <w:rFonts w:ascii="Times New Roman" w:hAnsi="Times New Roman"/>
              </w:rPr>
            </w:pPr>
            <w:r w:rsidRPr="002E2986">
              <w:rPr>
                <w:rFonts w:ascii="Times New Roman" w:hAnsi="Times New Roman"/>
              </w:rPr>
              <w:t>Care este concluzia lor?</w:t>
            </w:r>
          </w:p>
          <w:p w14:paraId="41589775" w14:textId="1C2BB1DB" w:rsidR="00C92BF3" w:rsidRDefault="008357D5" w:rsidP="008357D5">
            <w:pPr>
              <w:pStyle w:val="Default"/>
              <w:spacing w:line="276" w:lineRule="auto"/>
              <w:ind w:left="36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- </w:t>
            </w:r>
            <w:r w:rsidR="00C92BF3" w:rsidRPr="00C92BF3">
              <w:rPr>
                <w:rFonts w:ascii="Times New Roman" w:hAnsi="Times New Roman"/>
              </w:rPr>
              <w:t>Recunoașterea acestui tipar este crucială deoarece îi ajută pe elevi să identifice o operație matematică aplicată laturilor oricărui triunghi dreptunghic. Stabilește un model care se extinde dincolo de exemplele specifice și contribuie la formula generală a² + b² = c².</w:t>
            </w:r>
          </w:p>
          <w:p w14:paraId="45E73B42" w14:textId="5189CFCB" w:rsidR="00C92BF3" w:rsidRPr="00C92BF3" w:rsidRDefault="008357D5" w:rsidP="008357D5">
            <w:pPr>
              <w:pStyle w:val="Default"/>
              <w:ind w:left="36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 Elevii pot observa că există anumite seturi de numere întregi, cunoscute sub numele de triplete lui Pitagora, care satisfac Teorema lui Pitagora fără a fi nevoie de calcule complexe. De exemplu, (3, 4, 5) sau (5, 12, 13).</w:t>
            </w:r>
          </w:p>
          <w:p w14:paraId="52D934D5" w14:textId="3A31044D" w:rsidR="00C92BF3" w:rsidRPr="00C92BF3" w:rsidRDefault="008357D5" w:rsidP="008357D5">
            <w:pPr>
              <w:pStyle w:val="Default"/>
              <w:ind w:left="36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-  Identificarea acestor triplete ca model îi ajută pe elevi să vadă că nu toate combinațiile de lungimi ale laturilor sunt valide, dar seturile specifice urmează o regulă consecventă. Această recunoaștere ajută la înțelegerea faptului că relația dintre lungimile laturilor nu este arbitrară și oferă o </w:t>
            </w:r>
            <w:r w:rsidR="002E2986">
              <w:rPr>
                <w:rFonts w:ascii="Times New Roman" w:hAnsi="Times New Roman"/>
              </w:rPr>
              <w:t>cale</w:t>
            </w:r>
            <w:r>
              <w:rPr>
                <w:rFonts w:ascii="Times New Roman" w:hAnsi="Times New Roman"/>
              </w:rPr>
              <w:t xml:space="preserve"> rapidă pentru a verifica dacă un anumit set de numere formează un triunghi dreptunghic fără a trece prin calculul a² + b² = c².</w:t>
            </w:r>
          </w:p>
          <w:p w14:paraId="0CA49533" w14:textId="4ABA8A79" w:rsidR="00232174" w:rsidRPr="007267D0" w:rsidRDefault="00232174">
            <w:pPr>
              <w:pStyle w:val="Default"/>
              <w:spacing w:line="276" w:lineRule="auto"/>
              <w:rPr>
                <w:rFonts w:ascii="Times New Roman" w:hAnsi="Times New Roman" w:cs="Times New Roman"/>
                <w:color w:val="auto"/>
              </w:rPr>
            </w:pPr>
          </w:p>
          <w:p w14:paraId="7ADEC036" w14:textId="3FE18EC8" w:rsidR="00232174" w:rsidRDefault="00232174" w:rsidP="00B26960">
            <w:pPr>
              <w:pStyle w:val="Default"/>
              <w:rPr>
                <w:rFonts w:ascii="Times New Roman" w:hAnsi="Times New Roman" w:cs="Times New Roman"/>
              </w:rPr>
            </w:pPr>
            <w:r w:rsidRPr="007267D0">
              <w:rPr>
                <w:rFonts w:ascii="Times New Roman" w:hAnsi="Times New Roman" w:cs="Times New Roman"/>
                <w:b/>
              </w:rPr>
              <w:t>3. Abstrac</w:t>
            </w:r>
            <w:r w:rsidR="002E2986">
              <w:rPr>
                <w:rFonts w:ascii="Times New Roman" w:hAnsi="Times New Roman" w:cs="Times New Roman"/>
                <w:b/>
              </w:rPr>
              <w:t>tizare</w:t>
            </w:r>
            <w:r w:rsidRPr="007267D0">
              <w:rPr>
                <w:rFonts w:ascii="Times New Roman" w:hAnsi="Times New Roman" w:cs="Times New Roman"/>
              </w:rPr>
              <w:t>:</w:t>
            </w:r>
          </w:p>
          <w:p w14:paraId="66351ED0" w14:textId="6C614819" w:rsidR="00C92BF3" w:rsidRPr="00C92BF3" w:rsidRDefault="00C92BF3" w:rsidP="00C92BF3">
            <w:pPr>
              <w:pStyle w:val="Default"/>
              <w:ind w:left="494" w:hanging="284"/>
              <w:rPr>
                <w:rFonts w:ascii="Times New Roman" w:hAnsi="Times New Roman"/>
              </w:rPr>
            </w:pPr>
            <w:r w:rsidRPr="00C92BF3">
              <w:rPr>
                <w:rFonts w:ascii="Times New Roman" w:hAnsi="Times New Roman"/>
              </w:rPr>
              <w:t>- Introduceți conceptul de abstractizare discutând modul în care Teorema lui Pitagora este o abstractizare a relației dintre laturile unui triunghi dreptunghic.</w:t>
            </w:r>
          </w:p>
          <w:p w14:paraId="4BD3EEEC" w14:textId="66BB02FD" w:rsidR="008357D5" w:rsidRPr="008357D5" w:rsidRDefault="008357D5" w:rsidP="008357D5">
            <w:pPr>
              <w:pStyle w:val="Default"/>
              <w:numPr>
                <w:ilvl w:val="0"/>
                <w:numId w:val="10"/>
              </w:numPr>
              <w:rPr>
                <w:rFonts w:ascii="Times New Roman" w:hAnsi="Times New Roman"/>
              </w:rPr>
            </w:pPr>
            <w:r w:rsidRPr="008357D5">
              <w:rPr>
                <w:rFonts w:ascii="Times New Roman" w:hAnsi="Times New Roman"/>
              </w:rPr>
              <w:t xml:space="preserve">Reprezentarea teoremei lui Pitagora folosind mai degrabă simboluri și variabile decât numere specifice. De exemplu, în loc să vă ocupați de lungimile laturilor specifice, utilizați variabilele </w:t>
            </w:r>
            <w:r w:rsidRPr="008357D5">
              <w:rPr>
                <w:rFonts w:ascii="Times New Roman" w:hAnsi="Times New Roman"/>
                <w:i/>
                <w:iCs/>
              </w:rPr>
              <w:t xml:space="preserve">a </w:t>
            </w:r>
            <w:r w:rsidRPr="008357D5">
              <w:rPr>
                <w:rFonts w:ascii="Times New Roman" w:hAnsi="Times New Roman"/>
              </w:rPr>
              <w:t xml:space="preserve">, </w:t>
            </w:r>
            <w:r w:rsidRPr="008357D5">
              <w:rPr>
                <w:rFonts w:ascii="Times New Roman" w:hAnsi="Times New Roman"/>
                <w:i/>
                <w:iCs/>
              </w:rPr>
              <w:t xml:space="preserve">b </w:t>
            </w:r>
            <w:r w:rsidRPr="008357D5">
              <w:rPr>
                <w:rFonts w:ascii="Times New Roman" w:hAnsi="Times New Roman"/>
              </w:rPr>
              <w:t xml:space="preserve">și </w:t>
            </w:r>
            <w:r w:rsidRPr="008357D5">
              <w:rPr>
                <w:rFonts w:ascii="Times New Roman" w:hAnsi="Times New Roman"/>
                <w:i/>
                <w:iCs/>
              </w:rPr>
              <w:t xml:space="preserve">c </w:t>
            </w:r>
            <w:r w:rsidRPr="008357D5">
              <w:rPr>
                <w:rFonts w:ascii="Times New Roman" w:hAnsi="Times New Roman"/>
              </w:rPr>
              <w:t>pentru a desemna laturile unui triunghi dreptunghic.</w:t>
            </w:r>
          </w:p>
          <w:p w14:paraId="1EEC08ED" w14:textId="1929757D" w:rsidR="00C92BF3" w:rsidRPr="002E2986" w:rsidRDefault="002E2986" w:rsidP="00153337">
            <w:pPr>
              <w:pStyle w:val="Default"/>
              <w:numPr>
                <w:ilvl w:val="0"/>
                <w:numId w:val="10"/>
              </w:numPr>
              <w:ind w:left="494" w:hanging="284"/>
              <w:rPr>
                <w:rFonts w:ascii="Times New Roman" w:hAnsi="Times New Roman"/>
              </w:rPr>
            </w:pPr>
            <w:r w:rsidRPr="002E2986">
              <w:rPr>
                <w:rFonts w:ascii="Times New Roman" w:hAnsi="Times New Roman"/>
              </w:rPr>
              <w:t>- Prin abstractizarea teoremei în formă simbolică</w:t>
            </w:r>
            <w:r w:rsidRPr="002E2986">
              <w:rPr>
                <w:rFonts w:ascii="Times New Roman" w:hAnsi="Times New Roman"/>
              </w:rPr>
              <w:t xml:space="preserve"> </w:t>
            </w:r>
            <w:r w:rsidRPr="002E2986">
              <w:rPr>
                <w:rFonts w:ascii="Times New Roman" w:hAnsi="Times New Roman"/>
              </w:rPr>
              <w:t xml:space="preserve">(a </w:t>
            </w:r>
            <w:r w:rsidRPr="002E2986">
              <w:rPr>
                <w:rFonts w:ascii="Times New Roman" w:hAnsi="Times New Roman"/>
                <w:vertAlign w:val="superscript"/>
              </w:rPr>
              <w:t xml:space="preserve">2 </w:t>
            </w:r>
            <w:r w:rsidRPr="002E2986">
              <w:rPr>
                <w:rFonts w:ascii="Times New Roman" w:hAnsi="Times New Roman"/>
              </w:rPr>
              <w:t xml:space="preserve">+ </w:t>
            </w:r>
            <w:r w:rsidRPr="002E2986">
              <w:rPr>
                <w:rFonts w:ascii="Times New Roman" w:hAnsi="Times New Roman"/>
                <w:i/>
                <w:iCs/>
              </w:rPr>
              <w:t xml:space="preserve">b </w:t>
            </w:r>
            <w:r w:rsidRPr="002E2986">
              <w:rPr>
                <w:rFonts w:ascii="Times New Roman" w:hAnsi="Times New Roman"/>
                <w:vertAlign w:val="superscript"/>
              </w:rPr>
              <w:t xml:space="preserve">2 </w:t>
            </w:r>
            <w:r w:rsidRPr="002E2986">
              <w:rPr>
                <w:rFonts w:ascii="Times New Roman" w:hAnsi="Times New Roman"/>
              </w:rPr>
              <w:t xml:space="preserve">= </w:t>
            </w:r>
            <w:r w:rsidRPr="002E2986">
              <w:rPr>
                <w:rFonts w:ascii="Times New Roman" w:hAnsi="Times New Roman"/>
                <w:i/>
                <w:iCs/>
              </w:rPr>
              <w:t xml:space="preserve">c </w:t>
            </w:r>
            <w:r w:rsidRPr="002E2986">
              <w:rPr>
                <w:rFonts w:ascii="Times New Roman" w:hAnsi="Times New Roman"/>
                <w:vertAlign w:val="superscript"/>
              </w:rPr>
              <w:t xml:space="preserve">2 </w:t>
            </w:r>
            <w:r w:rsidRPr="002E2986">
              <w:rPr>
                <w:rFonts w:ascii="Times New Roman" w:hAnsi="Times New Roman"/>
              </w:rPr>
              <w:t>), elevii pot vedea relația generală dintre laturi fără a fi limitați la valori numerice specifice. Această abstractizare permite o înțelegere mai generală, aplicabilă la o gamă largă de triunghiuri.</w:t>
            </w:r>
          </w:p>
          <w:p w14:paraId="601F2D22" w14:textId="668CFBA6" w:rsidR="00C92BF3" w:rsidRDefault="00C92BF3" w:rsidP="00C92BF3">
            <w:pPr>
              <w:pStyle w:val="Default"/>
              <w:ind w:left="494" w:hanging="284"/>
              <w:rPr>
                <w:rFonts w:ascii="Times New Roman" w:hAnsi="Times New Roman"/>
              </w:rPr>
            </w:pPr>
            <w:r w:rsidRPr="00C92BF3">
              <w:rPr>
                <w:rFonts w:ascii="Times New Roman" w:hAnsi="Times New Roman"/>
              </w:rPr>
              <w:t>- Discutați avantajele abstractizării în rezolvarea problemelor și rolul acesteia în a face ideile complexe mai ușor de gestionat. Adică citirea hărții unui oraș (concentrați-vă doar pe părțile esențiale, adică pe străzi)</w:t>
            </w:r>
            <w:r w:rsidR="002E2986">
              <w:rPr>
                <w:rFonts w:ascii="Times New Roman" w:hAnsi="Times New Roman"/>
              </w:rPr>
              <w:t>.</w:t>
            </w:r>
          </w:p>
          <w:p w14:paraId="77C838C9" w14:textId="4714F375" w:rsidR="00232174" w:rsidRPr="007267D0" w:rsidRDefault="00232174">
            <w:pPr>
              <w:pStyle w:val="Default"/>
              <w:rPr>
                <w:rFonts w:ascii="Times New Roman" w:hAnsi="Times New Roman" w:cs="Times New Roman"/>
              </w:rPr>
            </w:pPr>
          </w:p>
          <w:p w14:paraId="0230C943" w14:textId="62051D6A" w:rsidR="00232174" w:rsidRDefault="00232174" w:rsidP="0051526B">
            <w:pPr>
              <w:pStyle w:val="Default"/>
              <w:numPr>
                <w:ilvl w:val="1"/>
                <w:numId w:val="10"/>
              </w:numPr>
              <w:ind w:left="352" w:hanging="284"/>
              <w:rPr>
                <w:rFonts w:ascii="Times New Roman" w:hAnsi="Times New Roman" w:cs="Times New Roman"/>
                <w:b/>
              </w:rPr>
            </w:pPr>
            <w:r w:rsidRPr="007267D0">
              <w:rPr>
                <w:rFonts w:ascii="Times New Roman" w:hAnsi="Times New Roman" w:cs="Times New Roman"/>
                <w:b/>
              </w:rPr>
              <w:t>Proiectarea algoritmului</w:t>
            </w:r>
          </w:p>
          <w:p w14:paraId="1028DCA7" w14:textId="09CC9FC1" w:rsidR="00C92BF3" w:rsidRDefault="00C8563F" w:rsidP="00C92BF3">
            <w:pPr>
              <w:pStyle w:val="Default"/>
              <w:ind w:left="360"/>
              <w:rPr>
                <w:rFonts w:ascii="Times New Roman" w:hAnsi="Times New Roman"/>
                <w:bCs/>
              </w:rPr>
            </w:pPr>
            <w:r w:rsidRPr="00C8563F">
              <w:rPr>
                <w:rFonts w:ascii="Times New Roman" w:hAnsi="Times New Roman"/>
                <w:bCs/>
                <w:noProof/>
              </w:rPr>
              <w:lastRenderedPageBreak/>
              <w:drawing>
                <wp:anchor distT="0" distB="0" distL="114300" distR="114300" simplePos="0" relativeHeight="251658240" behindDoc="1" locked="0" layoutInCell="1" allowOverlap="1" wp14:anchorId="3E40D744" wp14:editId="56DCAF80">
                  <wp:simplePos x="0" y="0"/>
                  <wp:positionH relativeFrom="column">
                    <wp:posOffset>3411855</wp:posOffset>
                  </wp:positionH>
                  <wp:positionV relativeFrom="paragraph">
                    <wp:posOffset>91440</wp:posOffset>
                  </wp:positionV>
                  <wp:extent cx="2976880" cy="3604260"/>
                  <wp:effectExtent l="0" t="0" r="0" b="0"/>
                  <wp:wrapTight wrapText="bothSides">
                    <wp:wrapPolygon edited="0">
                      <wp:start x="0" y="0"/>
                      <wp:lineTo x="0" y="21463"/>
                      <wp:lineTo x="21425" y="21463"/>
                      <wp:lineTo x="21425" y="0"/>
                      <wp:lineTo x="0" y="0"/>
                    </wp:wrapPolygon>
                  </wp:wrapTight>
                  <wp:docPr id="1691848696" name="Εικόνα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91848696" name="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76880" cy="36042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7CC13D28" w14:textId="7FACF5FA" w:rsidR="00C92BF3" w:rsidRPr="00C92BF3" w:rsidRDefault="00C92BF3" w:rsidP="00C92BF3">
            <w:pPr>
              <w:pStyle w:val="Default"/>
              <w:ind w:left="360"/>
              <w:rPr>
                <w:rFonts w:ascii="Times New Roman" w:hAnsi="Times New Roman"/>
                <w:bCs/>
              </w:rPr>
            </w:pPr>
            <w:r w:rsidRPr="00C92BF3">
              <w:rPr>
                <w:rFonts w:ascii="Times New Roman" w:hAnsi="Times New Roman"/>
                <w:bCs/>
              </w:rPr>
              <w:t>Încurajați elevii să creeze un algoritm, o diagramă de flux sau o diagramă care să reprezinte vizual pașii implicați în găsirea ipotenuzei. Fiecare pas ar trebui să fie clar definit și conectat la următorul.</w:t>
            </w:r>
          </w:p>
          <w:p w14:paraId="61A52891" w14:textId="77777777" w:rsidR="00C92BF3" w:rsidRDefault="00C92BF3" w:rsidP="00C92BF3">
            <w:pPr>
              <w:pStyle w:val="Default"/>
              <w:ind w:left="720"/>
              <w:rPr>
                <w:rFonts w:ascii="Times New Roman" w:hAnsi="Times New Roman" w:cs="Times New Roman"/>
                <w:b/>
              </w:rPr>
            </w:pPr>
          </w:p>
          <w:p w14:paraId="38422BB2" w14:textId="507789A2" w:rsidR="00C92BF3" w:rsidRPr="00C92BF3" w:rsidRDefault="00C92BF3" w:rsidP="00C92BF3">
            <w:pPr>
              <w:pStyle w:val="Default"/>
              <w:ind w:left="360"/>
              <w:rPr>
                <w:rFonts w:ascii="Times New Roman" w:hAnsi="Times New Roman"/>
                <w:bCs/>
              </w:rPr>
            </w:pPr>
            <w:r w:rsidRPr="000208E0">
              <w:rPr>
                <w:rFonts w:ascii="Times New Roman" w:hAnsi="Times New Roman"/>
                <w:b/>
              </w:rPr>
              <w:t xml:space="preserve">Pasul 1: </w:t>
            </w:r>
            <w:r w:rsidR="002E2986">
              <w:rPr>
                <w:rFonts w:ascii="Times New Roman" w:hAnsi="Times New Roman"/>
                <w:bCs/>
              </w:rPr>
              <w:t>Ridicarea la p</w:t>
            </w:r>
            <w:r>
              <w:rPr>
                <w:rFonts w:ascii="Times New Roman" w:hAnsi="Times New Roman"/>
                <w:bCs/>
              </w:rPr>
              <w:t xml:space="preserve">ătrat </w:t>
            </w:r>
            <w:r w:rsidR="002E2986">
              <w:rPr>
                <w:rFonts w:ascii="Times New Roman" w:hAnsi="Times New Roman"/>
                <w:bCs/>
              </w:rPr>
              <w:t xml:space="preserve">a </w:t>
            </w:r>
            <w:r>
              <w:rPr>
                <w:rFonts w:ascii="Times New Roman" w:hAnsi="Times New Roman"/>
                <w:bCs/>
              </w:rPr>
              <w:t>ungimii unei laturi (a²).</w:t>
            </w:r>
          </w:p>
          <w:p w14:paraId="5D93274D" w14:textId="3B5896F8" w:rsidR="00C92BF3" w:rsidRPr="00C92BF3" w:rsidRDefault="00C92BF3" w:rsidP="00C92BF3">
            <w:pPr>
              <w:pStyle w:val="Default"/>
              <w:ind w:left="360"/>
              <w:rPr>
                <w:rFonts w:ascii="Times New Roman" w:hAnsi="Times New Roman"/>
                <w:bCs/>
              </w:rPr>
            </w:pPr>
            <w:r w:rsidRPr="000208E0">
              <w:rPr>
                <w:rFonts w:ascii="Times New Roman" w:hAnsi="Times New Roman"/>
                <w:b/>
              </w:rPr>
              <w:t xml:space="preserve">Pasul 2: </w:t>
            </w:r>
            <w:r w:rsidR="0007123D" w:rsidRPr="0007123D">
              <w:rPr>
                <w:rFonts w:ascii="Times New Roman" w:hAnsi="Times New Roman"/>
                <w:bCs/>
              </w:rPr>
              <w:t>Ridicarea la pătrat a</w:t>
            </w:r>
            <w:r w:rsidR="0007123D" w:rsidRPr="0007123D"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  <w:bCs/>
              </w:rPr>
              <w:t>lungimii celeilalte părți (b²).</w:t>
            </w:r>
          </w:p>
          <w:p w14:paraId="7157946E" w14:textId="38596B17" w:rsidR="00C92BF3" w:rsidRPr="00C92BF3" w:rsidRDefault="00C92BF3" w:rsidP="00C92BF3">
            <w:pPr>
              <w:pStyle w:val="Default"/>
              <w:ind w:left="360"/>
              <w:rPr>
                <w:rFonts w:ascii="Times New Roman" w:hAnsi="Times New Roman"/>
                <w:bCs/>
              </w:rPr>
            </w:pPr>
            <w:r w:rsidRPr="000208E0">
              <w:rPr>
                <w:rFonts w:ascii="Times New Roman" w:hAnsi="Times New Roman"/>
                <w:b/>
              </w:rPr>
              <w:t xml:space="preserve">Pasul 3: </w:t>
            </w:r>
            <w:r>
              <w:rPr>
                <w:rFonts w:ascii="Times New Roman" w:hAnsi="Times New Roman"/>
                <w:bCs/>
              </w:rPr>
              <w:t>Adunarea celor două valori pătrate.</w:t>
            </w:r>
          </w:p>
          <w:p w14:paraId="47E62989" w14:textId="63F93CD8" w:rsidR="00C92BF3" w:rsidRDefault="00C92BF3" w:rsidP="00C8563F">
            <w:pPr>
              <w:pStyle w:val="Default"/>
              <w:ind w:left="1055" w:hanging="695"/>
              <w:rPr>
                <w:rFonts w:ascii="Times New Roman" w:hAnsi="Times New Roman"/>
                <w:bCs/>
              </w:rPr>
            </w:pPr>
            <w:r w:rsidRPr="000208E0">
              <w:rPr>
                <w:rFonts w:ascii="Times New Roman" w:hAnsi="Times New Roman"/>
                <w:b/>
              </w:rPr>
              <w:t xml:space="preserve">Pasul 4: </w:t>
            </w:r>
            <w:r w:rsidR="0007123D">
              <w:rPr>
                <w:rFonts w:ascii="Times New Roman" w:hAnsi="Times New Roman"/>
                <w:bCs/>
              </w:rPr>
              <w:t>Extragerea</w:t>
            </w:r>
            <w:r>
              <w:rPr>
                <w:rFonts w:ascii="Times New Roman" w:hAnsi="Times New Roman"/>
                <w:bCs/>
              </w:rPr>
              <w:t xml:space="preserve"> rădăcin</w:t>
            </w:r>
            <w:r w:rsidR="0007123D">
              <w:rPr>
                <w:rFonts w:ascii="Times New Roman" w:hAnsi="Times New Roman"/>
                <w:bCs/>
              </w:rPr>
              <w:t>ii</w:t>
            </w:r>
            <w:r>
              <w:rPr>
                <w:rFonts w:ascii="Times New Roman" w:hAnsi="Times New Roman"/>
                <w:bCs/>
              </w:rPr>
              <w:t xml:space="preserve"> pătrată a sumei pentru a găsi lungimea ipotenuzei (c).</w:t>
            </w:r>
          </w:p>
          <w:p w14:paraId="1DE6490B" w14:textId="77777777" w:rsidR="00C92BF3" w:rsidRDefault="00C92BF3" w:rsidP="00C92BF3">
            <w:pPr>
              <w:pStyle w:val="Default"/>
              <w:ind w:left="360"/>
              <w:rPr>
                <w:rFonts w:ascii="Times New Roman" w:hAnsi="Times New Roman"/>
                <w:bCs/>
              </w:rPr>
            </w:pPr>
          </w:p>
          <w:p w14:paraId="15F63FE3" w14:textId="77777777" w:rsidR="00C8563F" w:rsidRDefault="00C8563F" w:rsidP="00C92BF3">
            <w:pPr>
              <w:pStyle w:val="Default"/>
              <w:ind w:left="360"/>
              <w:rPr>
                <w:rFonts w:ascii="Times New Roman" w:hAnsi="Times New Roman"/>
                <w:bCs/>
              </w:rPr>
            </w:pPr>
          </w:p>
          <w:p w14:paraId="4CF96FE4" w14:textId="77777777" w:rsidR="00C8563F" w:rsidRDefault="00C8563F" w:rsidP="00C92BF3">
            <w:pPr>
              <w:pStyle w:val="Default"/>
              <w:ind w:left="360"/>
              <w:rPr>
                <w:rFonts w:ascii="Times New Roman" w:hAnsi="Times New Roman"/>
                <w:bCs/>
              </w:rPr>
            </w:pPr>
          </w:p>
          <w:p w14:paraId="5FDFD2CC" w14:textId="77777777" w:rsidR="00C8563F" w:rsidRDefault="00C8563F" w:rsidP="00C92BF3">
            <w:pPr>
              <w:pStyle w:val="Default"/>
              <w:ind w:left="360"/>
              <w:rPr>
                <w:rFonts w:ascii="Times New Roman" w:hAnsi="Times New Roman"/>
                <w:bCs/>
              </w:rPr>
            </w:pPr>
          </w:p>
          <w:p w14:paraId="20E682B3" w14:textId="77777777" w:rsidR="00C8563F" w:rsidRDefault="00C8563F" w:rsidP="00C92BF3">
            <w:pPr>
              <w:pStyle w:val="Default"/>
              <w:ind w:left="360"/>
              <w:rPr>
                <w:rFonts w:ascii="Times New Roman" w:hAnsi="Times New Roman"/>
                <w:bCs/>
              </w:rPr>
            </w:pPr>
          </w:p>
          <w:p w14:paraId="58613A82" w14:textId="77777777" w:rsidR="00C8563F" w:rsidRDefault="00C8563F" w:rsidP="00C92BF3">
            <w:pPr>
              <w:pStyle w:val="Default"/>
              <w:ind w:left="360"/>
              <w:rPr>
                <w:rFonts w:ascii="Times New Roman" w:hAnsi="Times New Roman"/>
                <w:bCs/>
              </w:rPr>
            </w:pPr>
          </w:p>
          <w:p w14:paraId="3491E8FA" w14:textId="77777777" w:rsidR="00C8563F" w:rsidRDefault="00C8563F" w:rsidP="00C92BF3">
            <w:pPr>
              <w:pStyle w:val="Default"/>
              <w:ind w:left="360"/>
              <w:rPr>
                <w:rFonts w:ascii="Times New Roman" w:hAnsi="Times New Roman"/>
                <w:bCs/>
              </w:rPr>
            </w:pPr>
          </w:p>
          <w:p w14:paraId="0BB136BC" w14:textId="77777777" w:rsidR="00C8563F" w:rsidRDefault="00C8563F" w:rsidP="00C92BF3">
            <w:pPr>
              <w:pStyle w:val="Default"/>
              <w:ind w:left="360"/>
              <w:rPr>
                <w:rFonts w:ascii="Times New Roman" w:hAnsi="Times New Roman"/>
                <w:bCs/>
              </w:rPr>
            </w:pPr>
          </w:p>
          <w:p w14:paraId="558998D6" w14:textId="77777777" w:rsidR="00C8563F" w:rsidRDefault="00C8563F" w:rsidP="00C92BF3">
            <w:pPr>
              <w:pStyle w:val="Default"/>
              <w:ind w:left="360"/>
              <w:rPr>
                <w:rFonts w:ascii="Times New Roman" w:hAnsi="Times New Roman"/>
                <w:bCs/>
              </w:rPr>
            </w:pPr>
          </w:p>
          <w:p w14:paraId="4C5D33E0" w14:textId="77777777" w:rsidR="00C8563F" w:rsidRDefault="00C8563F" w:rsidP="00C92BF3">
            <w:pPr>
              <w:pStyle w:val="Default"/>
              <w:ind w:left="360"/>
              <w:rPr>
                <w:rFonts w:ascii="Times New Roman" w:hAnsi="Times New Roman"/>
                <w:bCs/>
              </w:rPr>
            </w:pPr>
          </w:p>
          <w:p w14:paraId="32F7F381" w14:textId="77777777" w:rsidR="00C8563F" w:rsidRDefault="00C8563F" w:rsidP="00C92BF3">
            <w:pPr>
              <w:pStyle w:val="Default"/>
              <w:ind w:left="360"/>
              <w:rPr>
                <w:rFonts w:ascii="Times New Roman" w:hAnsi="Times New Roman"/>
                <w:bCs/>
              </w:rPr>
            </w:pPr>
          </w:p>
          <w:p w14:paraId="18B95A7E" w14:textId="77777777" w:rsidR="00C8563F" w:rsidRDefault="00C8563F" w:rsidP="00C92BF3">
            <w:pPr>
              <w:pStyle w:val="Default"/>
              <w:ind w:left="360"/>
              <w:rPr>
                <w:rFonts w:ascii="Times New Roman" w:hAnsi="Times New Roman"/>
                <w:bCs/>
              </w:rPr>
            </w:pPr>
          </w:p>
          <w:p w14:paraId="0FD78F32" w14:textId="77777777" w:rsidR="00C8563F" w:rsidRDefault="00C8563F" w:rsidP="00C92BF3">
            <w:pPr>
              <w:pStyle w:val="Default"/>
              <w:ind w:left="360"/>
              <w:rPr>
                <w:rFonts w:ascii="Times New Roman" w:hAnsi="Times New Roman"/>
                <w:bCs/>
              </w:rPr>
            </w:pPr>
          </w:p>
          <w:p w14:paraId="5301D2F5" w14:textId="4D582747" w:rsidR="008357D5" w:rsidRDefault="003B7F2B" w:rsidP="00C92BF3">
            <w:pPr>
              <w:pStyle w:val="Default"/>
              <w:ind w:left="360"/>
              <w:rPr>
                <w:rFonts w:ascii="Times New Roman" w:hAnsi="Times New Roman"/>
                <w:bCs/>
              </w:rPr>
            </w:pPr>
            <w:r w:rsidRPr="003B7F2B">
              <w:rPr>
                <w:rFonts w:ascii="Times New Roman" w:hAnsi="Times New Roman"/>
                <w:bCs/>
                <w:noProof/>
              </w:rPr>
              <w:drawing>
                <wp:inline distT="0" distB="0" distL="0" distR="0" wp14:anchorId="5F8B6E84" wp14:editId="031BB65E">
                  <wp:extent cx="2667372" cy="2438740"/>
                  <wp:effectExtent l="0" t="0" r="0" b="0"/>
                  <wp:docPr id="773010981" name="Εικόνα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7301098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67372" cy="24387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3B7F2B">
              <w:rPr>
                <w:rFonts w:ascii="Times New Roman" w:hAnsi="Times New Roman"/>
                <w:bCs/>
                <w:noProof/>
              </w:rPr>
              <w:drawing>
                <wp:inline distT="0" distB="0" distL="0" distR="0" wp14:anchorId="49E7A8C8" wp14:editId="5742E043">
                  <wp:extent cx="2705478" cy="2391109"/>
                  <wp:effectExtent l="0" t="0" r="0" b="9525"/>
                  <wp:docPr id="876768704" name="Εικόνα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76768704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05478" cy="23911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B28B515" w14:textId="77777777" w:rsidR="008357D5" w:rsidRDefault="008357D5" w:rsidP="00C92BF3">
            <w:pPr>
              <w:pStyle w:val="Default"/>
              <w:ind w:left="360"/>
              <w:rPr>
                <w:rFonts w:ascii="Times New Roman" w:hAnsi="Times New Roman"/>
                <w:bCs/>
              </w:rPr>
            </w:pPr>
          </w:p>
          <w:p w14:paraId="266BE64D" w14:textId="3BA50CFC" w:rsidR="008357D5" w:rsidRPr="003B7F2B" w:rsidRDefault="006A0D8C" w:rsidP="00C92BF3">
            <w:pPr>
              <w:pStyle w:val="Default"/>
              <w:ind w:left="360"/>
              <w:rPr>
                <w:rFonts w:ascii="Times New Roman" w:hAnsi="Times New Roman"/>
                <w:bCs/>
                <w:sz w:val="28"/>
                <w:szCs w:val="28"/>
                <w:vertAlign w:val="superscript"/>
              </w:rPr>
            </w:pPr>
            <w:r>
              <w:rPr>
                <w:rFonts w:ascii="Times New Roman" w:hAnsi="Times New Roman"/>
                <w:bCs/>
                <w:sz w:val="28"/>
                <w:szCs w:val="28"/>
              </w:rPr>
              <w:t xml:space="preserve">Zona A + Zona B = Zona C 3 </w:t>
            </w:r>
            <w:r w:rsidR="003B7F2B" w:rsidRPr="003B7F2B">
              <w:rPr>
                <w:rFonts w:ascii="Times New Roman" w:hAnsi="Times New Roman"/>
                <w:bCs/>
                <w:sz w:val="28"/>
                <w:szCs w:val="28"/>
                <w:vertAlign w:val="superscript"/>
              </w:rPr>
              <w:t xml:space="preserve">2 </w:t>
            </w:r>
            <w:r w:rsidR="003B7F2B" w:rsidRPr="003B7F2B">
              <w:rPr>
                <w:rFonts w:ascii="Times New Roman" w:hAnsi="Times New Roman"/>
                <w:bCs/>
                <w:sz w:val="28"/>
                <w:szCs w:val="28"/>
              </w:rPr>
              <w:t xml:space="preserve">+ 4 </w:t>
            </w:r>
            <w:r w:rsidR="003B7F2B" w:rsidRPr="003B7F2B">
              <w:rPr>
                <w:rFonts w:ascii="Times New Roman" w:hAnsi="Times New Roman"/>
                <w:bCs/>
                <w:sz w:val="28"/>
                <w:szCs w:val="28"/>
                <w:vertAlign w:val="superscript"/>
              </w:rPr>
              <w:t xml:space="preserve">2 </w:t>
            </w:r>
            <w:r w:rsidR="003B7F2B" w:rsidRPr="003B7F2B">
              <w:rPr>
                <w:rFonts w:ascii="Times New Roman" w:hAnsi="Times New Roman"/>
                <w:bCs/>
                <w:sz w:val="28"/>
                <w:szCs w:val="28"/>
              </w:rPr>
              <w:t xml:space="preserve">= 5 </w:t>
            </w:r>
            <w:r w:rsidR="003B7F2B" w:rsidRPr="003B7F2B">
              <w:rPr>
                <w:rFonts w:ascii="Times New Roman" w:hAnsi="Times New Roman"/>
                <w:bCs/>
                <w:sz w:val="28"/>
                <w:szCs w:val="28"/>
                <w:vertAlign w:val="superscript"/>
              </w:rPr>
              <w:t>2</w:t>
            </w:r>
          </w:p>
          <w:p w14:paraId="1858CF02" w14:textId="038B67CE" w:rsidR="003B7F2B" w:rsidRPr="003B7F2B" w:rsidRDefault="003B7F2B" w:rsidP="00C92BF3">
            <w:pPr>
              <w:pStyle w:val="Default"/>
              <w:ind w:left="360"/>
              <w:rPr>
                <w:rFonts w:ascii="Times New Roman" w:hAnsi="Times New Roman"/>
                <w:bCs/>
                <w:sz w:val="28"/>
                <w:szCs w:val="28"/>
              </w:rPr>
            </w:pPr>
            <w:r w:rsidRPr="003B7F2B">
              <w:rPr>
                <w:rFonts w:ascii="Times New Roman" w:hAnsi="Times New Roman"/>
                <w:bCs/>
                <w:sz w:val="28"/>
                <w:szCs w:val="28"/>
              </w:rPr>
              <w:t xml:space="preserve">a </w:t>
            </w:r>
            <w:r w:rsidRPr="003B7F2B">
              <w:rPr>
                <w:rFonts w:ascii="Times New Roman" w:hAnsi="Times New Roman"/>
                <w:bCs/>
                <w:sz w:val="28"/>
                <w:szCs w:val="28"/>
                <w:vertAlign w:val="superscript"/>
              </w:rPr>
              <w:t xml:space="preserve">2 </w:t>
            </w:r>
            <w:r w:rsidRPr="003B7F2B">
              <w:rPr>
                <w:rFonts w:ascii="Times New Roman" w:hAnsi="Times New Roman"/>
                <w:bCs/>
                <w:sz w:val="28"/>
                <w:szCs w:val="28"/>
              </w:rPr>
              <w:t xml:space="preserve">+ b </w:t>
            </w:r>
            <w:r w:rsidRPr="003B7F2B">
              <w:rPr>
                <w:rFonts w:ascii="Times New Roman" w:hAnsi="Times New Roman"/>
                <w:bCs/>
                <w:sz w:val="28"/>
                <w:szCs w:val="28"/>
                <w:vertAlign w:val="superscript"/>
              </w:rPr>
              <w:t xml:space="preserve">2 </w:t>
            </w:r>
            <w:r w:rsidRPr="003B7F2B">
              <w:rPr>
                <w:rFonts w:ascii="Times New Roman" w:hAnsi="Times New Roman"/>
                <w:bCs/>
                <w:sz w:val="28"/>
                <w:szCs w:val="28"/>
              </w:rPr>
              <w:t xml:space="preserve">= c </w:t>
            </w:r>
            <w:r w:rsidRPr="003B7F2B">
              <w:rPr>
                <w:rFonts w:ascii="Times New Roman" w:hAnsi="Times New Roman"/>
                <w:bCs/>
                <w:sz w:val="28"/>
                <w:szCs w:val="28"/>
                <w:vertAlign w:val="superscript"/>
              </w:rPr>
              <w:t xml:space="preserve">2 </w:t>
            </w:r>
            <w:r w:rsidRPr="003B7F2B">
              <w:rPr>
                <w:rFonts w:ascii="Times New Roman" w:hAnsi="Times New Roman"/>
                <w:bCs/>
                <w:sz w:val="28"/>
                <w:szCs w:val="28"/>
              </w:rPr>
              <w:t>9 + 16 = 25</w:t>
            </w:r>
          </w:p>
          <w:p w14:paraId="03443F3B" w14:textId="77777777" w:rsidR="00B26960" w:rsidRDefault="00B26960" w:rsidP="00B26960">
            <w:pPr>
              <w:pStyle w:val="Default"/>
              <w:rPr>
                <w:rFonts w:ascii="Times New Roman" w:hAnsi="Times New Roman" w:cs="Times New Roman"/>
                <w:b/>
              </w:rPr>
            </w:pPr>
          </w:p>
          <w:p w14:paraId="2C985802" w14:textId="4E61DCD3" w:rsidR="00B26960" w:rsidRPr="007267D0" w:rsidRDefault="00B26960" w:rsidP="00B26960">
            <w:pPr>
              <w:pStyle w:val="Default"/>
              <w:rPr>
                <w:rFonts w:ascii="Times New Roman" w:hAnsi="Times New Roman" w:cs="Times New Roman"/>
                <w:b/>
                <w:color w:val="C00000"/>
              </w:rPr>
            </w:pPr>
          </w:p>
        </w:tc>
      </w:tr>
      <w:tr w:rsidR="00232174" w:rsidRPr="007267D0" w14:paraId="04D5794F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1417C3" w14:textId="7313AE64" w:rsidR="004D1F6F" w:rsidRPr="004D1F6F" w:rsidRDefault="004D1F6F" w:rsidP="00830D88">
            <w:pPr>
              <w:spacing w:before="100" w:beforeAutospacing="1" w:after="0" w:line="240" w:lineRule="auto"/>
              <w:outlineLvl w:val="3"/>
              <w:rPr>
                <w:rFonts w:ascii="Times New Roman" w:hAnsi="Times New Roman"/>
                <w:b/>
                <w:bCs/>
                <w:color w:val="00B050"/>
                <w:sz w:val="24"/>
                <w:szCs w:val="24"/>
                <w:lang w:eastAsia="el-GR"/>
              </w:rPr>
            </w:pPr>
            <w:r w:rsidRPr="004D1F6F">
              <w:rPr>
                <w:rFonts w:ascii="Times New Roman" w:hAnsi="Times New Roman"/>
                <w:b/>
                <w:bCs/>
                <w:color w:val="00B050"/>
                <w:sz w:val="24"/>
                <w:szCs w:val="24"/>
                <w:lang w:eastAsia="el-GR"/>
              </w:rPr>
              <w:lastRenderedPageBreak/>
              <w:t xml:space="preserve">de evaluare </w:t>
            </w:r>
            <w:r>
              <w:rPr>
                <w:rFonts w:ascii="Times New Roman" w:hAnsi="Times New Roman"/>
                <w:b/>
                <w:bCs/>
                <w:color w:val="00B050"/>
                <w:sz w:val="24"/>
                <w:szCs w:val="24"/>
                <w:lang w:eastAsia="el-GR"/>
              </w:rPr>
              <w:t>:</w:t>
            </w:r>
          </w:p>
          <w:p w14:paraId="434512CB" w14:textId="0A8896F6" w:rsidR="00830D88" w:rsidRPr="00830D88" w:rsidRDefault="00830D88" w:rsidP="00830D88">
            <w:pPr>
              <w:spacing w:before="100" w:beforeAutospacing="1" w:after="0" w:line="240" w:lineRule="auto"/>
              <w:outlineLvl w:val="3"/>
              <w:rPr>
                <w:rFonts w:ascii="Times New Roman" w:hAnsi="Times New Roman"/>
                <w:b/>
                <w:bCs/>
                <w:sz w:val="24"/>
                <w:szCs w:val="24"/>
                <w:lang w:eastAsia="el-GR"/>
              </w:rPr>
            </w:pPr>
            <w:r w:rsidRPr="00830D88">
              <w:rPr>
                <w:rFonts w:ascii="Times New Roman" w:hAnsi="Times New Roman"/>
                <w:b/>
                <w:bCs/>
                <w:sz w:val="24"/>
                <w:szCs w:val="24"/>
                <w:lang w:eastAsia="el-GR"/>
              </w:rPr>
              <w:t>Partea 1: Alegere multiplă</w:t>
            </w:r>
          </w:p>
          <w:p w14:paraId="4BEEE11E" w14:textId="77777777" w:rsidR="00830D88" w:rsidRPr="00830D88" w:rsidRDefault="00830D88" w:rsidP="00830D88">
            <w:pPr>
              <w:numPr>
                <w:ilvl w:val="0"/>
                <w:numId w:val="13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830D88">
              <w:rPr>
                <w:rFonts w:ascii="Times New Roman" w:hAnsi="Times New Roman"/>
                <w:sz w:val="24"/>
                <w:szCs w:val="24"/>
                <w:lang w:eastAsia="el-GR"/>
              </w:rPr>
              <w:t>Ce este teorema lui Pitagora?</w:t>
            </w:r>
          </w:p>
          <w:p w14:paraId="263F20E7" w14:textId="17DF7B2B" w:rsidR="00830D88" w:rsidRPr="00830D88" w:rsidRDefault="00830D88" w:rsidP="00830D88">
            <w:pPr>
              <w:spacing w:after="0" w:line="240" w:lineRule="auto"/>
              <w:ind w:left="1080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830D88">
              <w:rPr>
                <w:rFonts w:ascii="Times New Roman" w:hAnsi="Times New Roman"/>
                <w:sz w:val="24"/>
                <w:szCs w:val="24"/>
                <w:lang w:val="el-GR" w:eastAsia="el-GR"/>
              </w:rPr>
              <w:lastRenderedPageBreak/>
              <w:t xml:space="preserve">a) a </w:t>
            </w:r>
            <w:r w:rsidRPr="00830D88">
              <w:rPr>
                <w:rFonts w:ascii="Times New Roman" w:hAnsi="Times New Roman"/>
                <w:sz w:val="24"/>
                <w:szCs w:val="24"/>
                <w:vertAlign w:val="superscript"/>
                <w:lang w:val="el-GR" w:eastAsia="el-GR"/>
              </w:rPr>
              <w:t xml:space="preserve">2 </w:t>
            </w:r>
            <w:r w:rsidRPr="00830D88">
              <w:rPr>
                <w:rFonts w:ascii="Times New Roman" w:hAnsi="Times New Roman"/>
                <w:sz w:val="24"/>
                <w:szCs w:val="24"/>
                <w:lang w:val="el-GR" w:eastAsia="el-GR"/>
              </w:rPr>
              <w:t xml:space="preserve">+b </w:t>
            </w:r>
            <w:r w:rsidRPr="00830D88">
              <w:rPr>
                <w:rFonts w:ascii="Times New Roman" w:hAnsi="Times New Roman"/>
                <w:sz w:val="24"/>
                <w:szCs w:val="24"/>
                <w:vertAlign w:val="superscript"/>
                <w:lang w:val="el-GR" w:eastAsia="el-GR"/>
              </w:rPr>
              <w:t xml:space="preserve">2 </w:t>
            </w:r>
            <w:r w:rsidRPr="00830D88">
              <w:rPr>
                <w:rFonts w:ascii="Times New Roman" w:hAnsi="Times New Roman"/>
                <w:sz w:val="24"/>
                <w:szCs w:val="24"/>
                <w:lang w:val="el-GR" w:eastAsia="el-GR"/>
              </w:rPr>
              <w:t xml:space="preserve">=c </w:t>
            </w:r>
            <w:r w:rsidRPr="00830D88">
              <w:rPr>
                <w:rFonts w:ascii="Times New Roman" w:hAnsi="Times New Roman"/>
                <w:sz w:val="24"/>
                <w:szCs w:val="24"/>
                <w:vertAlign w:val="superscript"/>
                <w:lang w:val="el-GR" w:eastAsia="el-GR"/>
              </w:rPr>
              <w:t>2</w:t>
            </w:r>
          </w:p>
          <w:p w14:paraId="5EDE1210" w14:textId="7384D06C" w:rsidR="00830D88" w:rsidRPr="00830D88" w:rsidRDefault="00830D88" w:rsidP="00830D88">
            <w:pPr>
              <w:spacing w:after="0" w:line="240" w:lineRule="auto"/>
              <w:ind w:left="1080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830D88">
              <w:rPr>
                <w:rFonts w:ascii="Times New Roman" w:hAnsi="Times New Roman"/>
                <w:sz w:val="24"/>
                <w:szCs w:val="24"/>
                <w:lang w:eastAsia="el-GR"/>
              </w:rPr>
              <w:t xml:space="preserve">b) a </w:t>
            </w:r>
            <w:r w:rsidRPr="00830D88">
              <w:rPr>
                <w:rFonts w:ascii="Times New Roman" w:hAnsi="Times New Roman"/>
                <w:sz w:val="24"/>
                <w:szCs w:val="24"/>
                <w:vertAlign w:val="superscript"/>
                <w:lang w:eastAsia="el-GR"/>
              </w:rPr>
              <w:t xml:space="preserve">2 </w:t>
            </w:r>
            <w:r w:rsidRPr="00830D88">
              <w:rPr>
                <w:rFonts w:ascii="Times New Roman" w:hAnsi="Times New Roman"/>
                <w:sz w:val="24"/>
                <w:szCs w:val="24"/>
                <w:lang w:eastAsia="el-GR"/>
              </w:rPr>
              <w:t xml:space="preserve">−b </w:t>
            </w:r>
            <w:r w:rsidRPr="00830D88">
              <w:rPr>
                <w:rFonts w:ascii="Times New Roman" w:hAnsi="Times New Roman"/>
                <w:sz w:val="24"/>
                <w:szCs w:val="24"/>
                <w:vertAlign w:val="superscript"/>
                <w:lang w:eastAsia="el-GR"/>
              </w:rPr>
              <w:t xml:space="preserve">2 </w:t>
            </w:r>
            <w:r w:rsidRPr="00830D88">
              <w:rPr>
                <w:rFonts w:ascii="Times New Roman" w:hAnsi="Times New Roman"/>
                <w:sz w:val="24"/>
                <w:szCs w:val="24"/>
                <w:lang w:eastAsia="el-GR"/>
              </w:rPr>
              <w:t xml:space="preserve">=c </w:t>
            </w:r>
            <w:r w:rsidRPr="00830D88">
              <w:rPr>
                <w:rFonts w:ascii="Times New Roman" w:hAnsi="Times New Roman"/>
                <w:sz w:val="24"/>
                <w:szCs w:val="24"/>
                <w:vertAlign w:val="superscript"/>
                <w:lang w:eastAsia="el-GR"/>
              </w:rPr>
              <w:t>2</w:t>
            </w:r>
          </w:p>
          <w:p w14:paraId="0867C8FB" w14:textId="39E244F0" w:rsidR="00830D88" w:rsidRPr="00830D88" w:rsidRDefault="00830D88" w:rsidP="00830D88">
            <w:pPr>
              <w:spacing w:after="0" w:line="240" w:lineRule="auto"/>
              <w:ind w:left="1080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830D88">
              <w:rPr>
                <w:rFonts w:ascii="Times New Roman" w:hAnsi="Times New Roman"/>
                <w:sz w:val="24"/>
                <w:szCs w:val="24"/>
                <w:lang w:val="el-GR" w:eastAsia="el-GR"/>
              </w:rPr>
              <w:t>c) a+b =c</w:t>
            </w:r>
          </w:p>
          <w:p w14:paraId="1095FE82" w14:textId="493533DF" w:rsidR="00830D88" w:rsidRPr="00830D88" w:rsidRDefault="00830D88" w:rsidP="00830D88">
            <w:pPr>
              <w:spacing w:after="0" w:line="240" w:lineRule="auto"/>
              <w:ind w:left="1080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830D88">
              <w:rPr>
                <w:rFonts w:ascii="Times New Roman" w:hAnsi="Times New Roman"/>
                <w:sz w:val="24"/>
                <w:szCs w:val="24"/>
                <w:lang w:val="el-GR" w:eastAsia="el-GR"/>
              </w:rPr>
              <w:t xml:space="preserve">d) a </w:t>
            </w:r>
            <w:r w:rsidRPr="00830D88">
              <w:rPr>
                <w:rFonts w:ascii="Times New Roman" w:hAnsi="Times New Roman"/>
                <w:sz w:val="24"/>
                <w:szCs w:val="24"/>
                <w:vertAlign w:val="superscript"/>
                <w:lang w:val="el-GR" w:eastAsia="el-GR"/>
              </w:rPr>
              <w:t xml:space="preserve">2 </w:t>
            </w:r>
            <w:r w:rsidRPr="00830D88">
              <w:rPr>
                <w:rFonts w:ascii="Times New Roman" w:hAnsi="Times New Roman"/>
                <w:sz w:val="24"/>
                <w:szCs w:val="24"/>
                <w:lang w:val="el-GR" w:eastAsia="el-GR"/>
              </w:rPr>
              <w:t xml:space="preserve">+b=c </w:t>
            </w:r>
            <w:r w:rsidRPr="00830D88">
              <w:rPr>
                <w:rFonts w:ascii="Times New Roman" w:hAnsi="Times New Roman"/>
                <w:sz w:val="24"/>
                <w:szCs w:val="24"/>
                <w:vertAlign w:val="superscript"/>
                <w:lang w:eastAsia="el-GR"/>
              </w:rPr>
              <w:t>2</w:t>
            </w:r>
          </w:p>
          <w:p w14:paraId="655172FA" w14:textId="77777777" w:rsidR="00830D88" w:rsidRPr="00830D88" w:rsidRDefault="00830D88" w:rsidP="00830D88">
            <w:pPr>
              <w:numPr>
                <w:ilvl w:val="0"/>
                <w:numId w:val="13"/>
              </w:numPr>
              <w:spacing w:before="100" w:beforeAutospacing="1" w:after="0" w:line="240" w:lineRule="auto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830D88">
              <w:rPr>
                <w:rFonts w:ascii="Times New Roman" w:hAnsi="Times New Roman"/>
                <w:sz w:val="24"/>
                <w:szCs w:val="24"/>
                <w:lang w:eastAsia="el-GR"/>
              </w:rPr>
              <w:t>Într-un triunghi dreptunghic, ipotenuza este:</w:t>
            </w:r>
          </w:p>
          <w:p w14:paraId="00B4D20B" w14:textId="77777777" w:rsidR="00830D88" w:rsidRPr="004D1F6F" w:rsidRDefault="00830D88" w:rsidP="00830D88">
            <w:pPr>
              <w:spacing w:after="0" w:line="240" w:lineRule="auto"/>
              <w:ind w:left="1080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4D1F6F">
              <w:rPr>
                <w:rFonts w:ascii="Times New Roman" w:hAnsi="Times New Roman"/>
                <w:sz w:val="24"/>
                <w:szCs w:val="24"/>
                <w:lang w:eastAsia="el-GR"/>
              </w:rPr>
              <w:t>a) Latura cea mai lungă</w:t>
            </w:r>
          </w:p>
          <w:p w14:paraId="33EA8EB8" w14:textId="77777777" w:rsidR="00830D88" w:rsidRPr="004D1F6F" w:rsidRDefault="00830D88" w:rsidP="00830D88">
            <w:pPr>
              <w:spacing w:after="0" w:line="240" w:lineRule="auto"/>
              <w:ind w:left="1080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4D1F6F">
              <w:rPr>
                <w:rFonts w:ascii="Times New Roman" w:hAnsi="Times New Roman"/>
                <w:sz w:val="24"/>
                <w:szCs w:val="24"/>
                <w:lang w:eastAsia="el-GR"/>
              </w:rPr>
              <w:t>b) Latura cea mai scurtă</w:t>
            </w:r>
          </w:p>
          <w:p w14:paraId="4871EE74" w14:textId="77777777" w:rsidR="00830D88" w:rsidRPr="00830D88" w:rsidRDefault="00830D88" w:rsidP="00830D88">
            <w:pPr>
              <w:spacing w:after="0" w:line="240" w:lineRule="auto"/>
              <w:ind w:left="1080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830D88">
              <w:rPr>
                <w:rFonts w:ascii="Times New Roman" w:hAnsi="Times New Roman"/>
                <w:sz w:val="24"/>
                <w:szCs w:val="24"/>
                <w:lang w:eastAsia="el-GR"/>
              </w:rPr>
              <w:t>c) Latura opusă celui mai mic unghi</w:t>
            </w:r>
          </w:p>
          <w:p w14:paraId="55D5B3AA" w14:textId="77777777" w:rsidR="00830D88" w:rsidRDefault="00830D88" w:rsidP="00830D88">
            <w:pPr>
              <w:spacing w:after="0" w:line="240" w:lineRule="auto"/>
              <w:ind w:left="1080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830D88">
              <w:rPr>
                <w:rFonts w:ascii="Times New Roman" w:hAnsi="Times New Roman"/>
                <w:sz w:val="24"/>
                <w:szCs w:val="24"/>
                <w:lang w:eastAsia="el-GR"/>
              </w:rPr>
              <w:t>d) Una dintre cele două laturi mai scurte</w:t>
            </w:r>
          </w:p>
          <w:p w14:paraId="025A68EA" w14:textId="77777777" w:rsidR="00830D88" w:rsidRPr="00830D88" w:rsidRDefault="00830D88" w:rsidP="00830D88">
            <w:pPr>
              <w:numPr>
                <w:ilvl w:val="0"/>
                <w:numId w:val="13"/>
              </w:numPr>
              <w:spacing w:before="100" w:beforeAutospacing="1" w:after="0" w:line="240" w:lineRule="auto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830D88">
              <w:rPr>
                <w:rFonts w:ascii="Times New Roman" w:hAnsi="Times New Roman"/>
                <w:sz w:val="24"/>
                <w:szCs w:val="24"/>
                <w:lang w:eastAsia="el-GR"/>
              </w:rPr>
              <w:t>Dacă un triunghi are laturile 3, 4 și 5, este un triunghi dreptunghic?</w:t>
            </w:r>
          </w:p>
          <w:p w14:paraId="6177788D" w14:textId="77777777" w:rsidR="00830D88" w:rsidRPr="004D1F6F" w:rsidRDefault="00830D88" w:rsidP="00830D88">
            <w:pPr>
              <w:spacing w:after="0" w:line="240" w:lineRule="auto"/>
              <w:ind w:left="1080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4D1F6F">
              <w:rPr>
                <w:rFonts w:ascii="Times New Roman" w:hAnsi="Times New Roman"/>
                <w:sz w:val="24"/>
                <w:szCs w:val="24"/>
                <w:lang w:eastAsia="el-GR"/>
              </w:rPr>
              <w:t>a) Da</w:t>
            </w:r>
          </w:p>
          <w:p w14:paraId="3F58A51F" w14:textId="77777777" w:rsidR="00830D88" w:rsidRPr="004D1F6F" w:rsidRDefault="00830D88" w:rsidP="00830D88">
            <w:pPr>
              <w:spacing w:after="0" w:line="240" w:lineRule="auto"/>
              <w:ind w:left="1080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4D1F6F">
              <w:rPr>
                <w:rFonts w:ascii="Times New Roman" w:hAnsi="Times New Roman"/>
                <w:sz w:val="24"/>
                <w:szCs w:val="24"/>
                <w:lang w:eastAsia="el-GR"/>
              </w:rPr>
              <w:t>b) Nu</w:t>
            </w:r>
          </w:p>
          <w:p w14:paraId="46C37652" w14:textId="77777777" w:rsidR="00830D88" w:rsidRPr="004D1F6F" w:rsidRDefault="00830D88" w:rsidP="00830D88">
            <w:pPr>
              <w:spacing w:after="0" w:line="240" w:lineRule="auto"/>
              <w:ind w:left="1080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4D1F6F">
              <w:rPr>
                <w:rFonts w:ascii="Times New Roman" w:hAnsi="Times New Roman"/>
                <w:sz w:val="24"/>
                <w:szCs w:val="24"/>
                <w:lang w:eastAsia="el-GR"/>
              </w:rPr>
              <w:t>c) Informații insuficiente</w:t>
            </w:r>
          </w:p>
          <w:p w14:paraId="539EFC62" w14:textId="77777777" w:rsidR="00830D88" w:rsidRPr="00830D88" w:rsidRDefault="00830D88" w:rsidP="00830D88">
            <w:pPr>
              <w:spacing w:after="0" w:line="240" w:lineRule="auto"/>
              <w:ind w:left="1080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830D88">
              <w:rPr>
                <w:rFonts w:ascii="Times New Roman" w:hAnsi="Times New Roman"/>
                <w:sz w:val="24"/>
                <w:szCs w:val="24"/>
                <w:lang w:eastAsia="el-GR"/>
              </w:rPr>
              <w:t>d) Numai dacă unghiul este de 90 de grade</w:t>
            </w:r>
          </w:p>
          <w:p w14:paraId="15451837" w14:textId="135BDA55" w:rsidR="00830D88" w:rsidRPr="00830D88" w:rsidRDefault="00830D88" w:rsidP="00830D88">
            <w:pPr>
              <w:spacing w:before="100" w:beforeAutospacing="1" w:after="0" w:line="240" w:lineRule="auto"/>
              <w:outlineLvl w:val="3"/>
              <w:rPr>
                <w:rFonts w:ascii="Times New Roman" w:hAnsi="Times New Roman"/>
                <w:b/>
                <w:bCs/>
                <w:sz w:val="24"/>
                <w:szCs w:val="24"/>
                <w:lang w:eastAsia="el-GR"/>
              </w:rPr>
            </w:pPr>
            <w:r w:rsidRPr="00830D88">
              <w:rPr>
                <w:rFonts w:ascii="Times New Roman" w:hAnsi="Times New Roman"/>
                <w:b/>
                <w:bCs/>
                <w:sz w:val="24"/>
                <w:szCs w:val="24"/>
                <w:lang w:eastAsia="el-GR"/>
              </w:rPr>
              <w:t>Partea 2: Răspuns scurt</w:t>
            </w:r>
          </w:p>
          <w:p w14:paraId="16BEBCF1" w14:textId="77777777" w:rsidR="00830D88" w:rsidRPr="00830D88" w:rsidRDefault="00830D88" w:rsidP="00830D88">
            <w:pPr>
              <w:numPr>
                <w:ilvl w:val="0"/>
                <w:numId w:val="14"/>
              </w:numPr>
              <w:spacing w:after="100" w:afterAutospacing="1" w:line="240" w:lineRule="auto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830D88">
              <w:rPr>
                <w:rFonts w:ascii="Times New Roman" w:hAnsi="Times New Roman"/>
                <w:sz w:val="24"/>
                <w:szCs w:val="24"/>
                <w:lang w:eastAsia="el-GR"/>
              </w:rPr>
              <w:t>Calculați lungimea ipotenuzei într-un triunghi dreptunghic unde celelalte două laturi au 6 cm și 8 cm.</w:t>
            </w:r>
          </w:p>
          <w:p w14:paraId="2E631D8D" w14:textId="77777777" w:rsidR="00830D88" w:rsidRPr="00830D88" w:rsidRDefault="00830D88" w:rsidP="00830D88">
            <w:pPr>
              <w:numPr>
                <w:ilvl w:val="0"/>
                <w:numId w:val="14"/>
              </w:numPr>
              <w:spacing w:before="100" w:beforeAutospacing="1" w:after="100" w:afterAutospacing="1" w:line="240" w:lineRule="auto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830D88">
              <w:rPr>
                <w:rFonts w:ascii="Times New Roman" w:hAnsi="Times New Roman"/>
                <w:sz w:val="24"/>
                <w:szCs w:val="24"/>
                <w:lang w:eastAsia="el-GR"/>
              </w:rPr>
              <w:t>Dacă ipotenuza unui triunghi dreptunghic este de 13 cm și una dintre laturile mai scurte este de 5 cm, aflați lungimea celeilalte laturi.</w:t>
            </w:r>
          </w:p>
          <w:p w14:paraId="2B718650" w14:textId="77777777" w:rsidR="00830D88" w:rsidRPr="00830D88" w:rsidRDefault="00830D88" w:rsidP="00830D88">
            <w:pPr>
              <w:spacing w:before="100" w:beforeAutospacing="1" w:after="0" w:line="240" w:lineRule="auto"/>
              <w:outlineLvl w:val="3"/>
              <w:rPr>
                <w:rFonts w:ascii="Times New Roman" w:hAnsi="Times New Roman"/>
                <w:b/>
                <w:bCs/>
                <w:sz w:val="24"/>
                <w:szCs w:val="24"/>
                <w:lang w:eastAsia="el-GR"/>
              </w:rPr>
            </w:pPr>
            <w:r w:rsidRPr="00830D88">
              <w:rPr>
                <w:rFonts w:ascii="Times New Roman" w:hAnsi="Times New Roman"/>
                <w:b/>
                <w:bCs/>
                <w:sz w:val="24"/>
                <w:szCs w:val="24"/>
                <w:lang w:eastAsia="el-GR"/>
              </w:rPr>
              <w:t>Partea 3: Adevărat sau Fals (2 puncte fiecare)</w:t>
            </w:r>
          </w:p>
          <w:p w14:paraId="3D3A679B" w14:textId="77777777" w:rsidR="00830D88" w:rsidRPr="00830D88" w:rsidRDefault="00830D88" w:rsidP="00830D88">
            <w:pPr>
              <w:numPr>
                <w:ilvl w:val="0"/>
                <w:numId w:val="15"/>
              </w:numPr>
              <w:spacing w:after="100" w:afterAutospacing="1" w:line="240" w:lineRule="auto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830D88">
              <w:rPr>
                <w:rFonts w:ascii="Times New Roman" w:hAnsi="Times New Roman"/>
                <w:sz w:val="24"/>
                <w:szCs w:val="24"/>
                <w:lang w:eastAsia="el-GR"/>
              </w:rPr>
              <w:t>Teorema lui Pitagora funcționează numai pentru triunghiuri dreptunghiulare.</w:t>
            </w:r>
          </w:p>
          <w:p w14:paraId="04A57629" w14:textId="77777777" w:rsidR="00830D88" w:rsidRPr="00830D88" w:rsidRDefault="00830D88" w:rsidP="00830D88">
            <w:pPr>
              <w:numPr>
                <w:ilvl w:val="1"/>
                <w:numId w:val="15"/>
              </w:numPr>
              <w:spacing w:after="100" w:afterAutospacing="1" w:line="240" w:lineRule="auto"/>
              <w:rPr>
                <w:rFonts w:ascii="Times New Roman" w:hAnsi="Times New Roman"/>
                <w:sz w:val="24"/>
                <w:szCs w:val="24"/>
                <w:lang w:val="el-GR" w:eastAsia="el-GR"/>
              </w:rPr>
            </w:pPr>
            <w:r w:rsidRPr="00830D88">
              <w:rPr>
                <w:rFonts w:ascii="Times New Roman" w:hAnsi="Times New Roman"/>
                <w:sz w:val="24"/>
                <w:szCs w:val="24"/>
                <w:lang w:val="el-GR" w:eastAsia="el-GR"/>
              </w:rPr>
              <w:t>Adevărat / Fals</w:t>
            </w:r>
          </w:p>
          <w:p w14:paraId="5AB2B5FF" w14:textId="48E76ADB" w:rsidR="00830D88" w:rsidRPr="00830D88" w:rsidRDefault="00830D88" w:rsidP="00830D88">
            <w:pPr>
              <w:numPr>
                <w:ilvl w:val="0"/>
                <w:numId w:val="15"/>
              </w:numPr>
              <w:spacing w:before="100" w:beforeAutospacing="1" w:after="100" w:afterAutospacing="1" w:line="240" w:lineRule="auto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830D88">
              <w:rPr>
                <w:rFonts w:ascii="Times New Roman" w:hAnsi="Times New Roman"/>
                <w:sz w:val="24"/>
                <w:szCs w:val="24"/>
                <w:lang w:eastAsia="el-GR"/>
              </w:rPr>
              <w:t xml:space="preserve">În orice triunghi, a </w:t>
            </w:r>
            <w:r w:rsidRPr="00830D88">
              <w:rPr>
                <w:rFonts w:ascii="Times New Roman" w:hAnsi="Times New Roman"/>
                <w:sz w:val="24"/>
                <w:szCs w:val="24"/>
                <w:vertAlign w:val="superscript"/>
                <w:lang w:eastAsia="el-GR"/>
              </w:rPr>
              <w:t xml:space="preserve">2 </w:t>
            </w:r>
            <w:r w:rsidRPr="00830D88">
              <w:rPr>
                <w:rFonts w:ascii="Times New Roman" w:hAnsi="Times New Roman"/>
                <w:sz w:val="24"/>
                <w:szCs w:val="24"/>
                <w:lang w:eastAsia="el-GR"/>
              </w:rPr>
              <w:t xml:space="preserve">+b </w:t>
            </w:r>
            <w:r w:rsidRPr="00830D88">
              <w:rPr>
                <w:rFonts w:ascii="Times New Roman" w:hAnsi="Times New Roman"/>
                <w:sz w:val="24"/>
                <w:szCs w:val="24"/>
                <w:vertAlign w:val="superscript"/>
                <w:lang w:eastAsia="el-GR"/>
              </w:rPr>
              <w:t xml:space="preserve">2 </w:t>
            </w:r>
            <w:r w:rsidRPr="00830D88">
              <w:rPr>
                <w:rFonts w:ascii="Times New Roman" w:hAnsi="Times New Roman"/>
                <w:sz w:val="24"/>
                <w:szCs w:val="24"/>
                <w:lang w:eastAsia="el-GR"/>
              </w:rPr>
              <w:t xml:space="preserve">=c </w:t>
            </w:r>
            <w:r w:rsidRPr="00830D88">
              <w:rPr>
                <w:rFonts w:ascii="Times New Roman" w:hAnsi="Times New Roman"/>
                <w:sz w:val="24"/>
                <w:szCs w:val="24"/>
                <w:vertAlign w:val="superscript"/>
                <w:lang w:eastAsia="el-GR"/>
              </w:rPr>
              <w:t xml:space="preserve">2 </w:t>
            </w:r>
            <w:r w:rsidRPr="00830D88">
              <w:rPr>
                <w:rFonts w:ascii="Times New Roman" w:hAnsi="Times New Roman"/>
                <w:sz w:val="24"/>
                <w:szCs w:val="24"/>
                <w:lang w:eastAsia="el-GR"/>
              </w:rPr>
              <w:t>.</w:t>
            </w:r>
          </w:p>
          <w:p w14:paraId="14FCCCD5" w14:textId="77777777" w:rsidR="00830D88" w:rsidRPr="00830D88" w:rsidRDefault="00830D88" w:rsidP="00830D88">
            <w:pPr>
              <w:numPr>
                <w:ilvl w:val="1"/>
                <w:numId w:val="15"/>
              </w:numPr>
              <w:spacing w:before="100" w:beforeAutospacing="1" w:after="100" w:afterAutospacing="1" w:line="240" w:lineRule="auto"/>
              <w:rPr>
                <w:rFonts w:ascii="Times New Roman" w:hAnsi="Times New Roman"/>
                <w:sz w:val="24"/>
                <w:szCs w:val="24"/>
                <w:lang w:val="el-GR" w:eastAsia="el-GR"/>
              </w:rPr>
            </w:pPr>
            <w:r w:rsidRPr="00830D88">
              <w:rPr>
                <w:rFonts w:ascii="Times New Roman" w:hAnsi="Times New Roman"/>
                <w:sz w:val="24"/>
                <w:szCs w:val="24"/>
                <w:lang w:val="el-GR" w:eastAsia="el-GR"/>
              </w:rPr>
              <w:t>Adevărat / Fals</w:t>
            </w:r>
          </w:p>
          <w:p w14:paraId="414ACF03" w14:textId="77777777" w:rsidR="00830D88" w:rsidRPr="00830D88" w:rsidRDefault="00830D88" w:rsidP="00830D88">
            <w:pPr>
              <w:numPr>
                <w:ilvl w:val="0"/>
                <w:numId w:val="15"/>
              </w:numPr>
              <w:spacing w:before="100" w:beforeAutospacing="1" w:after="100" w:afterAutospacing="1" w:line="240" w:lineRule="auto"/>
              <w:rPr>
                <w:rFonts w:ascii="Times New Roman" w:hAnsi="Times New Roman"/>
                <w:sz w:val="24"/>
                <w:szCs w:val="24"/>
                <w:lang w:eastAsia="el-GR"/>
              </w:rPr>
            </w:pPr>
            <w:r w:rsidRPr="00830D88">
              <w:rPr>
                <w:rFonts w:ascii="Times New Roman" w:hAnsi="Times New Roman"/>
                <w:sz w:val="24"/>
                <w:szCs w:val="24"/>
                <w:lang w:eastAsia="el-GR"/>
              </w:rPr>
              <w:t>Puteți folosi teorema lui Pitagora pentru a găsi aria oricărei forme.</w:t>
            </w:r>
          </w:p>
          <w:p w14:paraId="6DF47270" w14:textId="77777777" w:rsidR="00830D88" w:rsidRPr="00830D88" w:rsidRDefault="00830D88" w:rsidP="00830D88">
            <w:pPr>
              <w:numPr>
                <w:ilvl w:val="1"/>
                <w:numId w:val="15"/>
              </w:numPr>
              <w:spacing w:before="100" w:beforeAutospacing="1" w:after="100" w:afterAutospacing="1" w:line="240" w:lineRule="auto"/>
              <w:rPr>
                <w:rFonts w:ascii="Times New Roman" w:hAnsi="Times New Roman"/>
                <w:sz w:val="24"/>
                <w:szCs w:val="24"/>
                <w:lang w:val="el-GR" w:eastAsia="el-GR"/>
              </w:rPr>
            </w:pPr>
            <w:r w:rsidRPr="00830D88">
              <w:rPr>
                <w:rFonts w:ascii="Times New Roman" w:hAnsi="Times New Roman"/>
                <w:sz w:val="24"/>
                <w:szCs w:val="24"/>
                <w:lang w:val="el-GR" w:eastAsia="el-GR"/>
              </w:rPr>
              <w:t>Adevărat / Fals</w:t>
            </w:r>
          </w:p>
          <w:p w14:paraId="55D73669" w14:textId="70FB1C89" w:rsidR="00830D88" w:rsidRPr="00830D88" w:rsidRDefault="00830D88" w:rsidP="00830D88">
            <w:pPr>
              <w:spacing w:before="100" w:beforeAutospacing="1" w:after="0" w:line="240" w:lineRule="auto"/>
              <w:outlineLvl w:val="3"/>
              <w:rPr>
                <w:rFonts w:ascii="Times New Roman" w:hAnsi="Times New Roman"/>
                <w:b/>
                <w:bCs/>
                <w:sz w:val="24"/>
                <w:szCs w:val="24"/>
                <w:lang w:val="el-GR" w:eastAsia="el-GR"/>
              </w:rPr>
            </w:pPr>
            <w:r w:rsidRPr="00830D88">
              <w:rPr>
                <w:rFonts w:ascii="Times New Roman" w:hAnsi="Times New Roman"/>
                <w:b/>
                <w:bCs/>
                <w:sz w:val="24"/>
                <w:szCs w:val="24"/>
                <w:lang w:val="el-GR" w:eastAsia="el-GR"/>
              </w:rPr>
              <w:t xml:space="preserve">Partea 4: Aplicație </w:t>
            </w:r>
          </w:p>
          <w:p w14:paraId="3C4F4092" w14:textId="3E0C3ECC" w:rsidR="00830D88" w:rsidRPr="00830D88" w:rsidRDefault="00830D88" w:rsidP="005A512A">
            <w:pPr>
              <w:numPr>
                <w:ilvl w:val="0"/>
                <w:numId w:val="16"/>
              </w:numPr>
              <w:spacing w:after="100" w:afterAutospacing="1" w:line="240" w:lineRule="auto"/>
              <w:jc w:val="both"/>
              <w:rPr>
                <w:rFonts w:ascii="Times New Roman" w:hAnsi="Times New Roman"/>
                <w:sz w:val="24"/>
                <w:szCs w:val="24"/>
                <w:lang w:val="el-GR" w:eastAsia="el-GR"/>
              </w:rPr>
            </w:pPr>
            <w:r w:rsidRPr="00830D88">
              <w:rPr>
                <w:rFonts w:ascii="Times New Roman" w:hAnsi="Times New Roman"/>
                <w:sz w:val="24"/>
                <w:szCs w:val="24"/>
                <w:lang w:eastAsia="el-GR"/>
              </w:rPr>
              <w:t xml:space="preserve">Construiți o rampă pentru un skateboard. Baza rampei are 9 metri lungime, iar înălțimea este de 12 metri. Care este lungimea laturii înclinate (înclinate) a rampei? </w:t>
            </w:r>
            <w:r w:rsidRPr="00830D88">
              <w:rPr>
                <w:rFonts w:ascii="Times New Roman" w:hAnsi="Times New Roman"/>
                <w:sz w:val="24"/>
                <w:szCs w:val="24"/>
                <w:lang w:val="el-GR" w:eastAsia="el-GR"/>
              </w:rPr>
              <w:t xml:space="preserve">( Sugestie : Folosește </w:t>
            </w:r>
            <w:r w:rsidR="0007123D" w:rsidRPr="00830D88">
              <w:rPr>
                <w:rFonts w:ascii="Times New Roman" w:hAnsi="Times New Roman"/>
                <w:sz w:val="24"/>
                <w:szCs w:val="24"/>
                <w:lang w:val="el-GR" w:eastAsia="el-GR"/>
              </w:rPr>
              <w:t>teorema</w:t>
            </w:r>
            <w:r w:rsidR="0007123D">
              <w:rPr>
                <w:rFonts w:ascii="Times New Roman" w:hAnsi="Times New Roman"/>
                <w:sz w:val="24"/>
                <w:szCs w:val="24"/>
                <w:lang w:val="ro-RO" w:eastAsia="el-GR"/>
              </w:rPr>
              <w:t xml:space="preserve"> lui</w:t>
            </w:r>
            <w:r w:rsidR="0007123D" w:rsidRPr="00830D88">
              <w:rPr>
                <w:rFonts w:ascii="Times New Roman" w:hAnsi="Times New Roman"/>
                <w:sz w:val="24"/>
                <w:szCs w:val="24"/>
                <w:lang w:val="el-GR" w:eastAsia="el-GR"/>
              </w:rPr>
              <w:t xml:space="preserve"> </w:t>
            </w:r>
            <w:r w:rsidRPr="00830D88">
              <w:rPr>
                <w:rFonts w:ascii="Times New Roman" w:hAnsi="Times New Roman"/>
                <w:sz w:val="24"/>
                <w:szCs w:val="24"/>
                <w:lang w:val="el-GR" w:eastAsia="el-GR"/>
              </w:rPr>
              <w:t>Pitagora​ .)</w:t>
            </w:r>
          </w:p>
          <w:p w14:paraId="065EFB25" w14:textId="4B7727C4" w:rsidR="00830D88" w:rsidRPr="007267D0" w:rsidRDefault="00830D88">
            <w:pPr>
              <w:pStyle w:val="Default"/>
              <w:jc w:val="both"/>
              <w:rPr>
                <w:rFonts w:ascii="Times New Roman" w:hAnsi="Times New Roman" w:cs="Times New Roman"/>
                <w:b/>
                <w:color w:val="C00000"/>
              </w:rPr>
            </w:pPr>
          </w:p>
        </w:tc>
      </w:tr>
      <w:tr w:rsidR="00232174" w:rsidRPr="007267D0" w14:paraId="46B238C4" w14:textId="77777777" w:rsidTr="00EC26FF">
        <w:trPr>
          <w:trHeight w:val="105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9B8E64" w14:textId="7A006987" w:rsidR="00232174" w:rsidRPr="007267D0" w:rsidRDefault="00356AF4" w:rsidP="003B7F2B">
            <w:pPr>
              <w:pStyle w:val="Default"/>
              <w:jc w:val="both"/>
              <w:rPr>
                <w:rFonts w:ascii="Times New Roman" w:hAnsi="Times New Roman" w:cs="Times New Roman"/>
                <w:b/>
                <w:color w:val="C00000"/>
              </w:rPr>
            </w:pPr>
            <w:r w:rsidRPr="007267D0">
              <w:rPr>
                <w:rFonts w:ascii="Times New Roman" w:hAnsi="Times New Roman" w:cs="Times New Roman"/>
                <w:b/>
                <w:color w:val="00B050"/>
              </w:rPr>
              <w:lastRenderedPageBreak/>
              <w:t>Rezultate așteptate:</w:t>
            </w:r>
            <w:r w:rsidR="00232174" w:rsidRPr="007267D0">
              <w:rPr>
                <w:rFonts w:ascii="Times New Roman" w:hAnsi="Times New Roman" w:cs="Times New Roman"/>
                <w:b/>
                <w:color w:val="C00000"/>
              </w:rPr>
              <w:t xml:space="preserve"> </w:t>
            </w:r>
            <w:r w:rsidR="0007123D" w:rsidRPr="0007123D">
              <w:rPr>
                <w:rFonts w:ascii="Times New Roman" w:hAnsi="Times New Roman" w:cs="Times New Roman"/>
                <w:bCs/>
                <w:color w:val="auto"/>
              </w:rPr>
              <w:t>Până la sfârșitul lecției, elevii ar trebui să fie capabili să descompună o problemă cu triunghi dreptunghic, să recunoască modele în lungimile laturilor, să facă abstracție de teorema lui Pitagora în diverse contexte și să urmeze un proces algoritmic pentru a o aplica în mod eficient. Ei vor avea abilități îmbunătățite de rezolvare a problemelor și o înțelegere mai profundă a relațiilor geometrice.</w:t>
            </w:r>
          </w:p>
        </w:tc>
      </w:tr>
      <w:tr w:rsidR="00232174" w:rsidRPr="007267D0" w14:paraId="1C2C78A5" w14:textId="77777777" w:rsidTr="00EC26FF">
        <w:trPr>
          <w:trHeight w:val="378"/>
        </w:trPr>
        <w:tc>
          <w:tcPr>
            <w:tcW w:w="10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389803" w14:textId="15D15544" w:rsidR="00232174" w:rsidRPr="00B26960" w:rsidRDefault="00356AF4">
            <w:pPr>
              <w:pStyle w:val="Default"/>
              <w:rPr>
                <w:rFonts w:ascii="Times New Roman" w:hAnsi="Times New Roman" w:cs="Times New Roman"/>
                <w:b/>
                <w:bCs/>
                <w:color w:val="00B050"/>
              </w:rPr>
            </w:pPr>
            <w:r w:rsidRPr="00B26960">
              <w:rPr>
                <w:rFonts w:ascii="Times New Roman" w:hAnsi="Times New Roman" w:cs="Times New Roman"/>
                <w:b/>
                <w:bCs/>
                <w:color w:val="00B050"/>
              </w:rPr>
              <w:t>Nota:</w:t>
            </w:r>
          </w:p>
        </w:tc>
      </w:tr>
    </w:tbl>
    <w:p w14:paraId="08868B7D" w14:textId="77777777" w:rsidR="00CB2CF4" w:rsidRPr="007267D0" w:rsidRDefault="00CB2CF4" w:rsidP="001F5C00">
      <w:pPr>
        <w:rPr>
          <w:rFonts w:ascii="Times New Roman" w:hAnsi="Times New Roman"/>
          <w:b/>
          <w:sz w:val="24"/>
          <w:szCs w:val="24"/>
          <w:lang w:val="ro-RO"/>
        </w:rPr>
      </w:pPr>
    </w:p>
    <w:p w14:paraId="56994D6F" w14:textId="2EC1D401" w:rsidR="00644CD3" w:rsidRPr="007267D0" w:rsidRDefault="00644CD3">
      <w:pPr>
        <w:rPr>
          <w:rFonts w:ascii="Times New Roman" w:hAnsi="Times New Roman"/>
          <w:sz w:val="24"/>
          <w:szCs w:val="24"/>
        </w:rPr>
      </w:pPr>
    </w:p>
    <w:sectPr w:rsidR="00644CD3" w:rsidRPr="007267D0" w:rsidSect="005B19E6">
      <w:headerReference w:type="default" r:id="rId11"/>
      <w:footnotePr>
        <w:numStart w:val="2"/>
      </w:footnotePr>
      <w:pgSz w:w="11906" w:h="16838"/>
      <w:pgMar w:top="1440" w:right="849" w:bottom="1440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817748" w14:textId="77777777" w:rsidR="0069184C" w:rsidRDefault="0069184C" w:rsidP="00356AF4">
      <w:pPr>
        <w:spacing w:after="0" w:line="240" w:lineRule="auto"/>
      </w:pPr>
      <w:r>
        <w:separator/>
      </w:r>
    </w:p>
  </w:endnote>
  <w:endnote w:type="continuationSeparator" w:id="0">
    <w:p w14:paraId="0622E448" w14:textId="77777777" w:rsidR="0069184C" w:rsidRDefault="0069184C" w:rsidP="00356A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54F1682" w14:textId="77777777" w:rsidR="0069184C" w:rsidRDefault="0069184C" w:rsidP="00356AF4">
      <w:pPr>
        <w:spacing w:after="0" w:line="240" w:lineRule="auto"/>
      </w:pPr>
      <w:r>
        <w:separator/>
      </w:r>
    </w:p>
  </w:footnote>
  <w:footnote w:type="continuationSeparator" w:id="0">
    <w:p w14:paraId="7BE1F7E9" w14:textId="77777777" w:rsidR="0069184C" w:rsidRDefault="0069184C" w:rsidP="00356A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8B32A9" w14:textId="34982FD5" w:rsidR="00356AF4" w:rsidRPr="007267D0" w:rsidRDefault="00B26960" w:rsidP="007267D0">
    <w:pPr>
      <w:pStyle w:val="Header"/>
      <w:jc w:val="right"/>
      <w:rPr>
        <w:rFonts w:ascii="Times New Roman" w:hAnsi="Times New Roman"/>
        <w:sz w:val="24"/>
        <w:szCs w:val="24"/>
        <w:lang w:val="ro-RO"/>
      </w:rPr>
    </w:pPr>
    <w:r>
      <w:rPr>
        <w:rFonts w:ascii="Times New Roman" w:hAnsi="Times New Roman"/>
        <w:sz w:val="24"/>
        <w:szCs w:val="24"/>
      </w:rPr>
      <w:t>Profesor: Panagiotis PAPADOPOULOS</w:t>
    </w:r>
  </w:p>
  <w:p w14:paraId="7C6C9179" w14:textId="4E456023" w:rsidR="00356AF4" w:rsidRPr="007267D0" w:rsidRDefault="00830EF3" w:rsidP="007267D0">
    <w:pPr>
      <w:pStyle w:val="Header"/>
      <w:jc w:val="right"/>
      <w:rPr>
        <w:rFonts w:ascii="Times New Roman" w:hAnsi="Times New Roman"/>
        <w:sz w:val="24"/>
        <w:szCs w:val="24"/>
        <w:lang w:val="ro-RO"/>
      </w:rPr>
    </w:pPr>
    <w:r>
      <w:rPr>
        <w:rFonts w:ascii="Times New Roman" w:hAnsi="Times New Roman"/>
        <w:sz w:val="24"/>
        <w:szCs w:val="24"/>
        <w:lang w:val="ro-RO"/>
      </w:rPr>
      <w:t>Disciplina</w:t>
    </w:r>
    <w:r w:rsidR="00356AF4" w:rsidRPr="007267D0">
      <w:rPr>
        <w:rFonts w:ascii="Times New Roman" w:hAnsi="Times New Roman"/>
        <w:sz w:val="24"/>
        <w:szCs w:val="24"/>
        <w:lang w:val="ro-RO"/>
      </w:rPr>
      <w:t>: Matematică</w:t>
    </w:r>
  </w:p>
  <w:p w14:paraId="2F6BD11D" w14:textId="77777777" w:rsidR="00356AF4" w:rsidRDefault="00356AF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974E99"/>
    <w:multiLevelType w:val="hybridMultilevel"/>
    <w:tmpl w:val="FA648A8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9F7CE0"/>
    <w:multiLevelType w:val="multilevel"/>
    <w:tmpl w:val="FFB802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31E793E"/>
    <w:multiLevelType w:val="multilevel"/>
    <w:tmpl w:val="2C145B3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7DD680B"/>
    <w:multiLevelType w:val="multilevel"/>
    <w:tmpl w:val="59A20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3C9E3781"/>
    <w:multiLevelType w:val="multilevel"/>
    <w:tmpl w:val="154A25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E6142C9"/>
    <w:multiLevelType w:val="hybridMultilevel"/>
    <w:tmpl w:val="241CBADE"/>
    <w:lvl w:ilvl="0" w:tplc="2222C7B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FD2376"/>
    <w:multiLevelType w:val="hybridMultilevel"/>
    <w:tmpl w:val="342AB4D2"/>
    <w:lvl w:ilvl="0" w:tplc="9700424E">
      <w:start w:val="4"/>
      <w:numFmt w:val="bullet"/>
      <w:lvlText w:val="-"/>
      <w:lvlJc w:val="left"/>
      <w:pPr>
        <w:ind w:left="636" w:hanging="360"/>
      </w:pPr>
      <w:rPr>
        <w:rFonts w:ascii="Times New Roman" w:eastAsia="Times New Roman" w:hAnsi="Times New Roman" w:cs="Times New Roman" w:hint="default"/>
      </w:rPr>
    </w:lvl>
    <w:lvl w:ilvl="1" w:tplc="04080003" w:tentative="1">
      <w:start w:val="1"/>
      <w:numFmt w:val="bullet"/>
      <w:lvlText w:val="o"/>
      <w:lvlJc w:val="left"/>
      <w:pPr>
        <w:ind w:left="1356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076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796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516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236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4956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676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396" w:hanging="360"/>
      </w:pPr>
      <w:rPr>
        <w:rFonts w:ascii="Wingdings" w:hAnsi="Wingdings" w:hint="default"/>
      </w:rPr>
    </w:lvl>
  </w:abstractNum>
  <w:abstractNum w:abstractNumId="7" w15:restartNumberingAfterBreak="0">
    <w:nsid w:val="4BDB497B"/>
    <w:multiLevelType w:val="hybridMultilevel"/>
    <w:tmpl w:val="61CC2CB0"/>
    <w:lvl w:ilvl="0" w:tplc="F40654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D475204"/>
    <w:multiLevelType w:val="multilevel"/>
    <w:tmpl w:val="70F4C0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35663D7"/>
    <w:multiLevelType w:val="multilevel"/>
    <w:tmpl w:val="EB023A1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B865BEB"/>
    <w:multiLevelType w:val="multilevel"/>
    <w:tmpl w:val="3DF2CF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E8E421C"/>
    <w:multiLevelType w:val="multilevel"/>
    <w:tmpl w:val="F6FCEC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5F8F41E3"/>
    <w:multiLevelType w:val="multilevel"/>
    <w:tmpl w:val="A56A7D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70327E9F"/>
    <w:multiLevelType w:val="hybridMultilevel"/>
    <w:tmpl w:val="0008A42C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A8D3502"/>
    <w:multiLevelType w:val="multilevel"/>
    <w:tmpl w:val="B75CBBF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CFD44D6"/>
    <w:multiLevelType w:val="multilevel"/>
    <w:tmpl w:val="74AEBB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4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2129355107">
    <w:abstractNumId w:val="7"/>
  </w:num>
  <w:num w:numId="2" w16cid:durableId="1877964450">
    <w:abstractNumId w:val="0"/>
  </w:num>
  <w:num w:numId="3" w16cid:durableId="1234851806">
    <w:abstractNumId w:val="4"/>
  </w:num>
  <w:num w:numId="4" w16cid:durableId="1862668125">
    <w:abstractNumId w:val="10"/>
  </w:num>
  <w:num w:numId="5" w16cid:durableId="1839424851">
    <w:abstractNumId w:val="8"/>
  </w:num>
  <w:num w:numId="6" w16cid:durableId="673726314">
    <w:abstractNumId w:val="13"/>
  </w:num>
  <w:num w:numId="7" w16cid:durableId="859393461">
    <w:abstractNumId w:val="11"/>
  </w:num>
  <w:num w:numId="8" w16cid:durableId="180239074">
    <w:abstractNumId w:val="12"/>
  </w:num>
  <w:num w:numId="9" w16cid:durableId="1082026538">
    <w:abstractNumId w:val="3"/>
  </w:num>
  <w:num w:numId="10" w16cid:durableId="906572158">
    <w:abstractNumId w:val="15"/>
  </w:num>
  <w:num w:numId="11" w16cid:durableId="384332163">
    <w:abstractNumId w:val="5"/>
  </w:num>
  <w:num w:numId="12" w16cid:durableId="1847865395">
    <w:abstractNumId w:val="6"/>
  </w:num>
  <w:num w:numId="13" w16cid:durableId="951009301">
    <w:abstractNumId w:val="1"/>
  </w:num>
  <w:num w:numId="14" w16cid:durableId="1024090351">
    <w:abstractNumId w:val="2"/>
  </w:num>
  <w:num w:numId="15" w16cid:durableId="895049809">
    <w:abstractNumId w:val="14"/>
  </w:num>
  <w:num w:numId="16" w16cid:durableId="6488137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numStart w:val="2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2CF4"/>
    <w:rsid w:val="000208E0"/>
    <w:rsid w:val="0007123D"/>
    <w:rsid w:val="000F1093"/>
    <w:rsid w:val="000F68C1"/>
    <w:rsid w:val="00133573"/>
    <w:rsid w:val="00151905"/>
    <w:rsid w:val="00184E09"/>
    <w:rsid w:val="00194D9F"/>
    <w:rsid w:val="001F482C"/>
    <w:rsid w:val="001F5C00"/>
    <w:rsid w:val="00205BFF"/>
    <w:rsid w:val="00232174"/>
    <w:rsid w:val="0029236A"/>
    <w:rsid w:val="002E2986"/>
    <w:rsid w:val="00356AF4"/>
    <w:rsid w:val="003B4836"/>
    <w:rsid w:val="003B7F2B"/>
    <w:rsid w:val="003D45B6"/>
    <w:rsid w:val="003E645D"/>
    <w:rsid w:val="003F1ED1"/>
    <w:rsid w:val="003F3893"/>
    <w:rsid w:val="00430B7E"/>
    <w:rsid w:val="004D1F6F"/>
    <w:rsid w:val="00515023"/>
    <w:rsid w:val="0051526B"/>
    <w:rsid w:val="00543409"/>
    <w:rsid w:val="005A27CD"/>
    <w:rsid w:val="005A512A"/>
    <w:rsid w:val="005B19E6"/>
    <w:rsid w:val="00614D90"/>
    <w:rsid w:val="00644CD3"/>
    <w:rsid w:val="0069184C"/>
    <w:rsid w:val="006A0D8C"/>
    <w:rsid w:val="006A0FC4"/>
    <w:rsid w:val="007267D0"/>
    <w:rsid w:val="008011F2"/>
    <w:rsid w:val="00830D88"/>
    <w:rsid w:val="00830EF3"/>
    <w:rsid w:val="008357D5"/>
    <w:rsid w:val="00881C92"/>
    <w:rsid w:val="00917656"/>
    <w:rsid w:val="009912B0"/>
    <w:rsid w:val="009D5EDC"/>
    <w:rsid w:val="00A242DD"/>
    <w:rsid w:val="00AC212B"/>
    <w:rsid w:val="00B26960"/>
    <w:rsid w:val="00B44008"/>
    <w:rsid w:val="00B46A36"/>
    <w:rsid w:val="00BA3B08"/>
    <w:rsid w:val="00BE5BF0"/>
    <w:rsid w:val="00C55CA9"/>
    <w:rsid w:val="00C70912"/>
    <w:rsid w:val="00C8563F"/>
    <w:rsid w:val="00C92BF3"/>
    <w:rsid w:val="00CB0F43"/>
    <w:rsid w:val="00CB2CF4"/>
    <w:rsid w:val="00CB4B30"/>
    <w:rsid w:val="00D15B89"/>
    <w:rsid w:val="00D60650"/>
    <w:rsid w:val="00D851BF"/>
    <w:rsid w:val="00DC1061"/>
    <w:rsid w:val="00E16EAB"/>
    <w:rsid w:val="00E32C84"/>
    <w:rsid w:val="00E74537"/>
    <w:rsid w:val="00E925B8"/>
    <w:rsid w:val="00EC26FF"/>
    <w:rsid w:val="00FE5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288C48"/>
  <w15:docId w15:val="{C30A608F-4D50-43FA-A223-8BE6C0E40A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2CF4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B2CF4"/>
    <w:rPr>
      <w:color w:val="0000FF"/>
      <w:u w:val="single"/>
    </w:rPr>
  </w:style>
  <w:style w:type="paragraph" w:customStyle="1" w:styleId="Default">
    <w:name w:val="Default"/>
    <w:rsid w:val="00CB2CF4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</w:rPr>
  </w:style>
  <w:style w:type="character" w:customStyle="1" w:styleId="word">
    <w:name w:val="word"/>
    <w:basedOn w:val="DefaultParagraphFont"/>
    <w:rsid w:val="00CB2CF4"/>
  </w:style>
  <w:style w:type="character" w:styleId="UnresolvedMention">
    <w:name w:val="Unresolved Mention"/>
    <w:basedOn w:val="DefaultParagraphFont"/>
    <w:uiPriority w:val="99"/>
    <w:semiHidden/>
    <w:unhideWhenUsed/>
    <w:rsid w:val="00232174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356A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AF4"/>
    <w:rPr>
      <w:rFonts w:ascii="Calibri" w:eastAsia="Times New Roman" w:hAnsi="Calibri" w:cs="Times New Roman"/>
      <w:lang w:val="ro"/>
    </w:rPr>
  </w:style>
  <w:style w:type="paragraph" w:styleId="Footer">
    <w:name w:val="footer"/>
    <w:basedOn w:val="Normal"/>
    <w:link w:val="FooterChar"/>
    <w:uiPriority w:val="99"/>
    <w:unhideWhenUsed/>
    <w:rsid w:val="00356A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AF4"/>
    <w:rPr>
      <w:rFonts w:ascii="Calibri" w:eastAsia="Times New Roman" w:hAnsi="Calibri" w:cs="Times New Roman"/>
      <w:lang w:val="ro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B4836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B4836"/>
    <w:rPr>
      <w:rFonts w:ascii="Calibri" w:eastAsia="Times New Roman" w:hAnsi="Calibri" w:cs="Times New Roman"/>
      <w:sz w:val="20"/>
      <w:szCs w:val="20"/>
      <w:lang w:val="ro"/>
    </w:rPr>
  </w:style>
  <w:style w:type="character" w:styleId="FootnoteReference">
    <w:name w:val="footnote reference"/>
    <w:basedOn w:val="DefaultParagraphFont"/>
    <w:uiPriority w:val="99"/>
    <w:semiHidden/>
    <w:unhideWhenUsed/>
    <w:rsid w:val="003B483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038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1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48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66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62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69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74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78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1AA970-B151-4C4C-9C1B-FFF20B71E2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4</Pages>
  <Words>997</Words>
  <Characters>5786</Characters>
  <Application>Microsoft Office Word</Application>
  <DocSecurity>0</DocSecurity>
  <Lines>48</Lines>
  <Paragraphs>13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Τίτλος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6770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LUMY</dc:creator>
  <cp:keywords/>
  <dc:description/>
  <cp:lastModifiedBy>Mihaela Huica</cp:lastModifiedBy>
  <cp:revision>11</cp:revision>
  <dcterms:created xsi:type="dcterms:W3CDTF">2024-06-17T11:31:00Z</dcterms:created>
  <dcterms:modified xsi:type="dcterms:W3CDTF">2024-11-30T20:36:00Z</dcterms:modified>
</cp:coreProperties>
</file>